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F85F17" w14:textId="789E7DE1" w:rsidR="00142F30" w:rsidRDefault="00142F30" w:rsidP="00142F30">
      <w:pPr>
        <w:autoSpaceDE w:val="0"/>
        <w:autoSpaceDN w:val="0"/>
        <w:adjustRightInd w:val="0"/>
        <w:spacing w:line="360" w:lineRule="auto"/>
        <w:rPr>
          <w:rFonts w:ascii="Times" w:hAnsi="Times" w:cs="Times"/>
          <w:color w:val="000000"/>
        </w:rPr>
      </w:pPr>
      <w:r>
        <w:rPr>
          <w:rFonts w:ascii="Whitney Semibold" w:eastAsia="Times" w:hAnsi="Whitney Semibold"/>
          <w:b/>
          <w:bCs/>
          <w:color w:val="AF8F60"/>
          <w:sz w:val="18"/>
          <w:szCs w:val="18"/>
          <w:lang w:val="en-GB"/>
        </w:rPr>
        <w:t>PRESS RELEASE</w:t>
      </w:r>
    </w:p>
    <w:p w14:paraId="735010AE" w14:textId="77777777" w:rsidR="00142F30" w:rsidRPr="00142F30" w:rsidRDefault="00142F30" w:rsidP="00142F30">
      <w:pPr>
        <w:autoSpaceDE w:val="0"/>
        <w:autoSpaceDN w:val="0"/>
        <w:adjustRightInd w:val="0"/>
        <w:spacing w:line="360" w:lineRule="auto"/>
        <w:rPr>
          <w:rFonts w:ascii="Times" w:hAnsi="Times" w:cs="Times"/>
          <w:color w:val="000000"/>
        </w:rPr>
      </w:pPr>
    </w:p>
    <w:p w14:paraId="0B2A68DC" w14:textId="4C2E52D9" w:rsidR="00142F30" w:rsidRDefault="00142F30" w:rsidP="00142F30">
      <w:pPr>
        <w:pStyle w:val="xmsonormal"/>
        <w:spacing w:before="0" w:beforeAutospacing="0" w:after="0" w:afterAutospacing="0" w:line="253" w:lineRule="atLeast"/>
        <w:jc w:val="center"/>
        <w:rPr>
          <w:rFonts w:ascii="Calibri" w:hAnsi="Calibri" w:cs="Calibri"/>
          <w:color w:val="000000"/>
          <w:sz w:val="22"/>
          <w:szCs w:val="22"/>
        </w:rPr>
      </w:pPr>
      <w:r w:rsidRPr="00142F30">
        <w:rPr>
          <w:rFonts w:ascii="Whitney Book" w:eastAsia="Cambria" w:hAnsi="Whitney Book"/>
          <w:i/>
          <w:iCs/>
          <w:sz w:val="18"/>
          <w:szCs w:val="18"/>
          <w:lang w:val="en-GB" w:eastAsia="nl-NL"/>
        </w:rPr>
        <w:t>“Nothing has meaning but the meaning we give it.</w:t>
      </w:r>
      <w:r w:rsidRPr="00142F30">
        <w:rPr>
          <w:rFonts w:ascii="Whitney Book" w:eastAsia="Cambria" w:hAnsi="Whitney Book"/>
          <w:i/>
          <w:iCs/>
          <w:sz w:val="18"/>
          <w:szCs w:val="18"/>
          <w:lang w:eastAsia="nl-NL"/>
        </w:rPr>
        <w:t> </w:t>
      </w:r>
      <w:r w:rsidRPr="00142F30">
        <w:rPr>
          <w:rFonts w:ascii="Whitney Book" w:eastAsia="Cambria" w:hAnsi="Whitney Book"/>
          <w:i/>
          <w:iCs/>
          <w:sz w:val="18"/>
          <w:szCs w:val="18"/>
          <w:lang w:val="en-GB" w:eastAsia="nl-NL"/>
        </w:rPr>
        <w:t>Audi City Lab gives new meaning to the infinite possibilities of light,”</w:t>
      </w:r>
      <w:r>
        <w:rPr>
          <w:rFonts w:ascii="Whitney Book" w:eastAsia="Cambria" w:hAnsi="Whitney Book"/>
          <w:sz w:val="18"/>
          <w:szCs w:val="18"/>
          <w:lang w:val="en-GB" w:eastAsia="nl-NL"/>
        </w:rPr>
        <w:t xml:space="preserve"> -</w:t>
      </w:r>
      <w:r w:rsidRPr="00142F30">
        <w:rPr>
          <w:rFonts w:ascii="Whitney Book" w:eastAsia="Cambria" w:hAnsi="Whitney Book"/>
          <w:sz w:val="18"/>
          <w:szCs w:val="18"/>
          <w:lang w:val="en-GB" w:eastAsia="nl-NL"/>
        </w:rPr>
        <w:t>Marcel Wanders.</w:t>
      </w:r>
    </w:p>
    <w:p w14:paraId="2D5E0674" w14:textId="77777777" w:rsidR="00142F30" w:rsidRDefault="00142F30" w:rsidP="00477F1E">
      <w:pPr>
        <w:spacing w:line="360" w:lineRule="auto"/>
        <w:rPr>
          <w:rFonts w:ascii="Whitney Book" w:eastAsia="Cambria" w:hAnsi="Whitney Book" w:cs="Times New Roman"/>
          <w:sz w:val="18"/>
          <w:szCs w:val="18"/>
          <w:lang w:val="en-GB" w:eastAsia="nl-NL"/>
        </w:rPr>
      </w:pPr>
    </w:p>
    <w:p w14:paraId="4CAA2E6A" w14:textId="3402E045" w:rsidR="00A225FC" w:rsidRPr="00846DF9" w:rsidRDefault="00A225FC" w:rsidP="00495569">
      <w:pPr>
        <w:spacing w:line="360" w:lineRule="auto"/>
        <w:jc w:val="center"/>
        <w:rPr>
          <w:b/>
          <w:bCs/>
          <w:color w:val="000000" w:themeColor="text1"/>
          <w:sz w:val="18"/>
          <w:szCs w:val="18"/>
          <w:lang w:val="en-GB"/>
        </w:rPr>
      </w:pPr>
      <w:r w:rsidRPr="00846DF9">
        <w:rPr>
          <w:b/>
          <w:bCs/>
          <w:color w:val="000000" w:themeColor="text1"/>
          <w:sz w:val="18"/>
          <w:szCs w:val="18"/>
          <w:lang w:val="en-GB"/>
        </w:rPr>
        <w:t>Marcel Wanders</w:t>
      </w:r>
      <w:r>
        <w:rPr>
          <w:b/>
          <w:bCs/>
          <w:color w:val="000000" w:themeColor="text1"/>
          <w:sz w:val="18"/>
          <w:szCs w:val="18"/>
          <w:lang w:val="en-GB"/>
        </w:rPr>
        <w:t xml:space="preserve"> studio</w:t>
      </w:r>
      <w:r w:rsidRPr="00846DF9">
        <w:rPr>
          <w:b/>
          <w:bCs/>
          <w:color w:val="000000" w:themeColor="text1"/>
          <w:sz w:val="18"/>
          <w:szCs w:val="18"/>
          <w:lang w:val="en-GB"/>
        </w:rPr>
        <w:t xml:space="preserve"> </w:t>
      </w:r>
      <w:r>
        <w:rPr>
          <w:b/>
          <w:bCs/>
          <w:color w:val="000000" w:themeColor="text1"/>
          <w:sz w:val="18"/>
          <w:szCs w:val="18"/>
          <w:lang w:val="en-GB"/>
        </w:rPr>
        <w:t>c</w:t>
      </w:r>
      <w:r w:rsidRPr="00846DF9">
        <w:rPr>
          <w:b/>
          <w:bCs/>
          <w:color w:val="000000" w:themeColor="text1"/>
          <w:sz w:val="18"/>
          <w:szCs w:val="18"/>
          <w:lang w:val="en-GB"/>
        </w:rPr>
        <w:t>reates</w:t>
      </w:r>
      <w:r>
        <w:rPr>
          <w:b/>
          <w:bCs/>
          <w:color w:val="000000" w:themeColor="text1"/>
          <w:sz w:val="18"/>
          <w:szCs w:val="18"/>
          <w:lang w:val="en-GB"/>
        </w:rPr>
        <w:t xml:space="preserve"> conceptual interior design exhibit for Audi City Lab in Milan.</w:t>
      </w:r>
    </w:p>
    <w:p w14:paraId="4FB96218" w14:textId="77777777" w:rsidR="00477F1E" w:rsidRPr="00477F1E" w:rsidRDefault="00477F1E" w:rsidP="00477F1E">
      <w:pPr>
        <w:spacing w:line="360" w:lineRule="auto"/>
        <w:rPr>
          <w:rFonts w:ascii="Whitney Book" w:eastAsia="Times New Roman" w:hAnsi="Whitney Book" w:cs="Times New Roman"/>
          <w:sz w:val="18"/>
          <w:szCs w:val="18"/>
          <w:lang w:val="en-GB" w:eastAsia="nl-NL"/>
        </w:rPr>
      </w:pPr>
    </w:p>
    <w:p w14:paraId="4FD1FCA2" w14:textId="20A79192" w:rsidR="00142F30" w:rsidRPr="00A225FC" w:rsidRDefault="00142F30" w:rsidP="00A225FC">
      <w:pPr>
        <w:spacing w:line="360" w:lineRule="auto"/>
        <w:rPr>
          <w:rFonts w:ascii="Whitney Book" w:eastAsia="Cambria" w:hAnsi="Whitney Book" w:cs="Times New Roman"/>
          <w:sz w:val="18"/>
          <w:szCs w:val="18"/>
          <w:lang w:val="en-GB" w:eastAsia="nl-NL"/>
        </w:rPr>
      </w:pPr>
      <w:r w:rsidRPr="00A225FC">
        <w:rPr>
          <w:rFonts w:ascii="Whitney Book" w:eastAsia="Cambria" w:hAnsi="Whitney Book" w:cs="Times New Roman"/>
          <w:i/>
          <w:iCs/>
          <w:sz w:val="18"/>
          <w:szCs w:val="18"/>
          <w:lang w:val="en-GB" w:eastAsia="nl-NL"/>
        </w:rPr>
        <w:t>Amsterdam, August 10, 2021.</w:t>
      </w:r>
      <w:r w:rsidRPr="00A225FC">
        <w:rPr>
          <w:rFonts w:ascii="Whitney Book" w:eastAsia="Cambria" w:hAnsi="Whitney Book" w:cs="Times New Roman"/>
          <w:sz w:val="18"/>
          <w:szCs w:val="18"/>
          <w:lang w:val="en-GB" w:eastAsia="nl-NL"/>
        </w:rPr>
        <w:t>  In collaboration with</w:t>
      </w:r>
      <w:r w:rsidRPr="00A225FC">
        <w:rPr>
          <w:rFonts w:ascii="Whitney Book" w:eastAsia="Cambria" w:hAnsi="Whitney Book" w:cs="Times New Roman"/>
          <w:sz w:val="18"/>
          <w:szCs w:val="18"/>
          <w:lang w:eastAsia="nl-NL"/>
        </w:rPr>
        <w:t> </w:t>
      </w:r>
      <w:r w:rsidRPr="00A225FC">
        <w:rPr>
          <w:rFonts w:ascii="Whitney Book" w:eastAsia="Cambria" w:hAnsi="Whitney Book" w:cs="Times New Roman"/>
          <w:sz w:val="18"/>
          <w:szCs w:val="18"/>
          <w:lang w:val="en-GB" w:eastAsia="nl-NL"/>
        </w:rPr>
        <w:t>Audi, during Salone del Mobile 2021, Marcel Wanders studio welcomes the world to experience</w:t>
      </w:r>
      <w:r w:rsidRPr="00A225FC">
        <w:rPr>
          <w:rFonts w:ascii="Whitney Book" w:eastAsia="Cambria" w:hAnsi="Whitney Book" w:cs="Times New Roman"/>
          <w:sz w:val="18"/>
          <w:szCs w:val="18"/>
          <w:lang w:eastAsia="nl-NL"/>
        </w:rPr>
        <w:t xml:space="preserve"> </w:t>
      </w:r>
      <w:r w:rsidRPr="00A225FC">
        <w:rPr>
          <w:rFonts w:ascii="Whitney Book" w:eastAsia="Cambria" w:hAnsi="Whitney Book" w:cs="Times New Roman"/>
          <w:sz w:val="18"/>
          <w:szCs w:val="18"/>
          <w:lang w:val="en-GB" w:eastAsia="nl-NL"/>
        </w:rPr>
        <w:t>“</w:t>
      </w:r>
      <w:r w:rsidRPr="00A225FC">
        <w:rPr>
          <w:rFonts w:ascii="Whitney Book" w:eastAsia="Cambria" w:hAnsi="Whitney Book" w:cs="Times New Roman"/>
          <w:i/>
          <w:iCs/>
          <w:sz w:val="18"/>
          <w:szCs w:val="18"/>
          <w:lang w:val="en-GB" w:eastAsia="nl-NL"/>
        </w:rPr>
        <w:t>Enlightening the future</w:t>
      </w:r>
      <w:r w:rsidRPr="00A225FC">
        <w:rPr>
          <w:rFonts w:ascii="Whitney Book" w:eastAsia="Cambria" w:hAnsi="Whitney Book" w:cs="Times New Roman"/>
          <w:sz w:val="18"/>
          <w:szCs w:val="18"/>
          <w:lang w:val="en-GB" w:eastAsia="nl-NL"/>
        </w:rPr>
        <w:t>”</w:t>
      </w:r>
      <w:r w:rsidRPr="00A225FC">
        <w:rPr>
          <w:rFonts w:ascii="Whitney Book" w:eastAsia="Cambria" w:hAnsi="Whitney Book" w:cs="Times New Roman"/>
          <w:sz w:val="18"/>
          <w:szCs w:val="18"/>
          <w:lang w:eastAsia="nl-NL"/>
        </w:rPr>
        <w:t xml:space="preserve"> –</w:t>
      </w:r>
      <w:r w:rsidRPr="00A225FC">
        <w:rPr>
          <w:rFonts w:ascii="Whitney Book" w:eastAsia="Cambria" w:hAnsi="Whitney Book" w:cs="Times New Roman"/>
          <w:sz w:val="18"/>
          <w:szCs w:val="18"/>
          <w:lang w:val="en-GB" w:eastAsia="nl-NL"/>
        </w:rPr>
        <w:t xml:space="preserve"> the conceptual interior design exhibit for Audi City Lab.</w:t>
      </w:r>
      <w:r w:rsidRPr="00A225FC">
        <w:rPr>
          <w:rFonts w:ascii="Whitney Book" w:eastAsia="Cambria" w:hAnsi="Whitney Book" w:cs="Times New Roman"/>
          <w:sz w:val="18"/>
          <w:szCs w:val="18"/>
          <w:lang w:eastAsia="nl-NL"/>
        </w:rPr>
        <w:t> </w:t>
      </w:r>
      <w:r w:rsidRPr="00A225FC">
        <w:rPr>
          <w:rFonts w:ascii="Whitney Book" w:eastAsia="Cambria" w:hAnsi="Whitney Book" w:cs="Times New Roman"/>
          <w:sz w:val="18"/>
          <w:szCs w:val="18"/>
          <w:lang w:val="en-GB" w:eastAsia="nl-NL"/>
        </w:rPr>
        <w:t>United together to provide this distinctive experience, the two brands have aligned to create an</w:t>
      </w:r>
      <w:r w:rsidRPr="00A225FC">
        <w:rPr>
          <w:rFonts w:ascii="Whitney Book" w:eastAsia="Cambria" w:hAnsi="Whitney Book" w:cs="Times New Roman"/>
          <w:sz w:val="18"/>
          <w:szCs w:val="18"/>
          <w:lang w:eastAsia="nl-NL"/>
        </w:rPr>
        <w:t> </w:t>
      </w:r>
      <w:r w:rsidRPr="00A225FC">
        <w:rPr>
          <w:rFonts w:ascii="Whitney Book" w:eastAsia="Cambria" w:hAnsi="Whitney Book" w:cs="Times New Roman"/>
          <w:sz w:val="18"/>
          <w:szCs w:val="18"/>
          <w:lang w:val="en-GB" w:eastAsia="nl-NL"/>
        </w:rPr>
        <w:t>immersive, sensory experience, based on light as a form of connection and spectacular wonder. Always in motion, the experience is designed to move the human spirit through highly crafted sensuality. Fluid and seamless technology defines the figure of speed and tactility as illumination and enlightenment is felt through the continuation of the space.</w:t>
      </w:r>
    </w:p>
    <w:p w14:paraId="3DD1681D" w14:textId="77777777" w:rsidR="00A225FC" w:rsidRDefault="00A225FC" w:rsidP="00A225FC">
      <w:pPr>
        <w:spacing w:line="360" w:lineRule="auto"/>
        <w:rPr>
          <w:rFonts w:ascii="Whitney Book" w:eastAsia="Cambria" w:hAnsi="Whitney Book" w:cs="Times New Roman"/>
          <w:sz w:val="18"/>
          <w:szCs w:val="18"/>
          <w:lang w:val="en-GB" w:eastAsia="nl-NL"/>
        </w:rPr>
      </w:pPr>
    </w:p>
    <w:p w14:paraId="45D5B4A2" w14:textId="68227BE3" w:rsidR="00142F30" w:rsidRPr="00A225FC" w:rsidRDefault="00142F30" w:rsidP="00A225FC">
      <w:pPr>
        <w:spacing w:line="360" w:lineRule="auto"/>
        <w:rPr>
          <w:rFonts w:ascii="Whitney Book" w:eastAsia="Cambria" w:hAnsi="Whitney Book" w:cs="Times New Roman"/>
          <w:sz w:val="18"/>
          <w:szCs w:val="18"/>
          <w:lang w:val="en-GB" w:eastAsia="nl-NL"/>
        </w:rPr>
      </w:pPr>
      <w:r w:rsidRPr="00A225FC">
        <w:rPr>
          <w:rFonts w:ascii="Whitney Book" w:eastAsia="Cambria" w:hAnsi="Whitney Book" w:cs="Times New Roman"/>
          <w:sz w:val="18"/>
          <w:szCs w:val="18"/>
          <w:lang w:val="en-GB" w:eastAsia="nl-NL"/>
        </w:rPr>
        <w:t xml:space="preserve">Along the iconic via </w:t>
      </w:r>
      <w:proofErr w:type="spellStart"/>
      <w:r w:rsidRPr="00A225FC">
        <w:rPr>
          <w:rFonts w:ascii="Whitney Book" w:eastAsia="Cambria" w:hAnsi="Whitney Book" w:cs="Times New Roman"/>
          <w:sz w:val="18"/>
          <w:szCs w:val="18"/>
          <w:lang w:val="en-GB" w:eastAsia="nl-NL"/>
        </w:rPr>
        <w:t>della</w:t>
      </w:r>
      <w:proofErr w:type="spellEnd"/>
      <w:r w:rsidRPr="00A225FC">
        <w:rPr>
          <w:rFonts w:ascii="Whitney Book" w:eastAsia="Cambria" w:hAnsi="Whitney Book" w:cs="Times New Roman"/>
          <w:sz w:val="18"/>
          <w:szCs w:val="18"/>
          <w:lang w:val="en-GB" w:eastAsia="nl-NL"/>
        </w:rPr>
        <w:t xml:space="preserve"> Spiga, visitors are greeted with a façade branded with the illuminated Audi logo and featuring repeating dynamic </w:t>
      </w:r>
      <w:r w:rsidR="00456046">
        <w:rPr>
          <w:rFonts w:ascii="Whitney Book" w:eastAsia="Cambria" w:hAnsi="Whitney Book" w:cs="Times New Roman"/>
          <w:sz w:val="18"/>
          <w:szCs w:val="18"/>
          <w:lang w:val="en-GB" w:eastAsia="nl-NL"/>
        </w:rPr>
        <w:t>textile panels and columns</w:t>
      </w:r>
      <w:r w:rsidRPr="00A225FC">
        <w:rPr>
          <w:rFonts w:ascii="Whitney Book" w:eastAsia="Cambria" w:hAnsi="Whitney Book" w:cs="Times New Roman"/>
          <w:sz w:val="18"/>
          <w:szCs w:val="18"/>
          <w:lang w:val="en-GB" w:eastAsia="nl-NL"/>
        </w:rPr>
        <w:t>. The columns are purposefully positioned and designed with animating blades of light that lead people toward the entrance. From outside, visitors can anticipate what is inside by looking in through large smoked glass windows.</w:t>
      </w:r>
    </w:p>
    <w:p w14:paraId="105AD171" w14:textId="77777777" w:rsidR="00A225FC" w:rsidRDefault="00A225FC" w:rsidP="00142F30">
      <w:pPr>
        <w:pStyle w:val="xmsonormal"/>
        <w:spacing w:before="0" w:beforeAutospacing="0" w:after="0" w:afterAutospacing="0" w:line="253" w:lineRule="atLeast"/>
        <w:rPr>
          <w:rFonts w:ascii="Calibri" w:hAnsi="Calibri" w:cs="Calibri"/>
          <w:color w:val="000000"/>
          <w:sz w:val="22"/>
          <w:szCs w:val="22"/>
        </w:rPr>
      </w:pPr>
    </w:p>
    <w:p w14:paraId="327F8644" w14:textId="31DA8B6D" w:rsidR="00142F30" w:rsidRPr="00A225FC" w:rsidRDefault="00142F30" w:rsidP="00142F30">
      <w:pPr>
        <w:pStyle w:val="xmsonormal"/>
        <w:spacing w:before="0" w:beforeAutospacing="0" w:after="0" w:afterAutospacing="0" w:line="253" w:lineRule="atLeast"/>
        <w:rPr>
          <w:rFonts w:ascii="Whitney Book" w:eastAsia="Cambria" w:hAnsi="Whitney Book"/>
          <w:sz w:val="18"/>
          <w:szCs w:val="18"/>
          <w:lang w:val="en-GB" w:eastAsia="nl-NL"/>
        </w:rPr>
      </w:pPr>
      <w:r w:rsidRPr="00495569">
        <w:rPr>
          <w:rFonts w:ascii="Whitney Book" w:eastAsia="Cambria" w:hAnsi="Whitney Book"/>
          <w:i/>
          <w:iCs/>
          <w:sz w:val="18"/>
          <w:szCs w:val="18"/>
          <w:lang w:val="en-GB" w:eastAsia="nl-NL"/>
        </w:rPr>
        <w:t>“Nothing has meaning but the meaning we give it. Audi City Lab gives new meaning to the infinite possibilities of light,”</w:t>
      </w:r>
      <w:r w:rsidRPr="00A225FC">
        <w:rPr>
          <w:rFonts w:ascii="Whitney Book" w:eastAsia="Cambria" w:hAnsi="Whitney Book"/>
          <w:sz w:val="18"/>
          <w:szCs w:val="18"/>
          <w:lang w:val="en-GB" w:eastAsia="nl-NL"/>
        </w:rPr>
        <w:t xml:space="preserve"> says Marcel Wanders.</w:t>
      </w:r>
    </w:p>
    <w:p w14:paraId="2823A05A" w14:textId="77777777" w:rsidR="00A225FC" w:rsidRDefault="00A225FC" w:rsidP="00142F30">
      <w:pPr>
        <w:pStyle w:val="xmsonormal"/>
        <w:spacing w:before="0" w:beforeAutospacing="0" w:after="0" w:afterAutospacing="0" w:line="253" w:lineRule="atLeast"/>
        <w:rPr>
          <w:rFonts w:ascii="Calibri" w:hAnsi="Calibri" w:cs="Calibri"/>
          <w:color w:val="000000"/>
          <w:sz w:val="22"/>
          <w:szCs w:val="22"/>
        </w:rPr>
      </w:pPr>
    </w:p>
    <w:p w14:paraId="614EA941" w14:textId="43C9E099" w:rsidR="00142F30" w:rsidRDefault="00142F30" w:rsidP="00495569">
      <w:pPr>
        <w:spacing w:line="360" w:lineRule="auto"/>
        <w:rPr>
          <w:rFonts w:ascii="Whitney Book" w:eastAsia="Cambria" w:hAnsi="Whitney Book" w:cs="Times New Roman"/>
          <w:sz w:val="18"/>
          <w:szCs w:val="18"/>
          <w:lang w:val="en-GB" w:eastAsia="nl-NL"/>
        </w:rPr>
      </w:pPr>
      <w:r w:rsidRPr="00495569">
        <w:rPr>
          <w:rFonts w:ascii="Whitney Book" w:eastAsia="Cambria" w:hAnsi="Whitney Book" w:cs="Times New Roman"/>
          <w:sz w:val="18"/>
          <w:szCs w:val="18"/>
          <w:lang w:val="en-GB" w:eastAsia="nl-NL"/>
        </w:rPr>
        <w:t>Walking further, guests enter the hallway that forms the entrance tunnel, exposing them to a mesmerising and playful space of infinitely moving light that dances along the walls covered with a soft textile. Here, Audi’s use of light is scaled up to allow for human perception through light.</w:t>
      </w:r>
      <w:r w:rsidR="00495569" w:rsidRPr="00495569">
        <w:rPr>
          <w:rFonts w:ascii="Whitney Book" w:eastAsia="Cambria" w:hAnsi="Whitney Book" w:cs="Times New Roman"/>
          <w:sz w:val="18"/>
          <w:szCs w:val="18"/>
          <w:lang w:val="en-GB" w:eastAsia="nl-NL"/>
        </w:rPr>
        <w:t xml:space="preserve"> </w:t>
      </w:r>
      <w:r w:rsidRPr="00495569">
        <w:rPr>
          <w:rFonts w:ascii="Whitney Book" w:eastAsia="Cambria" w:hAnsi="Whitney Book" w:cs="Times New Roman"/>
          <w:sz w:val="18"/>
          <w:szCs w:val="18"/>
          <w:lang w:val="en-GB" w:eastAsia="nl-NL"/>
        </w:rPr>
        <w:t xml:space="preserve">Visitors become one with the exhibit as they gently interact with the soft walls, activating light through gentle human touch. By doing so, they physically connect themselves to Audi’s power, </w:t>
      </w:r>
      <w:r w:rsidR="00A225FC" w:rsidRPr="00495569">
        <w:rPr>
          <w:rFonts w:ascii="Whitney Book" w:eastAsia="Cambria" w:hAnsi="Whitney Book" w:cs="Times New Roman"/>
          <w:sz w:val="18"/>
          <w:szCs w:val="18"/>
          <w:lang w:val="en-GB" w:eastAsia="nl-NL"/>
        </w:rPr>
        <w:t>speed,</w:t>
      </w:r>
      <w:r w:rsidRPr="00495569">
        <w:rPr>
          <w:rFonts w:ascii="Whitney Book" w:eastAsia="Cambria" w:hAnsi="Whitney Book" w:cs="Times New Roman"/>
          <w:sz w:val="18"/>
          <w:szCs w:val="18"/>
          <w:lang w:val="en-GB" w:eastAsia="nl-NL"/>
        </w:rPr>
        <w:t xml:space="preserve"> and technology. With mirrors overhead creating infinite space, visitors move with the pace of the poetic light they create, building their anticipation and their own personal experience with every step. Eventually, </w:t>
      </w:r>
      <w:r w:rsidR="00495569" w:rsidRPr="00495569">
        <w:rPr>
          <w:rFonts w:ascii="Whitney Book" w:eastAsia="Cambria" w:hAnsi="Whitney Book" w:cs="Times New Roman"/>
          <w:sz w:val="18"/>
          <w:szCs w:val="18"/>
          <w:lang w:val="en-GB" w:eastAsia="nl-NL"/>
        </w:rPr>
        <w:t>the</w:t>
      </w:r>
      <w:r w:rsidRPr="00495569">
        <w:rPr>
          <w:rFonts w:ascii="Whitney Book" w:eastAsia="Cambria" w:hAnsi="Whitney Book" w:cs="Times New Roman"/>
          <w:sz w:val="18"/>
          <w:szCs w:val="18"/>
          <w:lang w:val="en-GB" w:eastAsia="nl-NL"/>
        </w:rPr>
        <w:t xml:space="preserve"> corridor leads to the heart of the exhibition: the revelation of the new Audi models, revealed within a dynamic explosion of specular reflections and light refractions.</w:t>
      </w:r>
    </w:p>
    <w:p w14:paraId="32BA319D" w14:textId="77777777" w:rsidR="00495569" w:rsidRPr="00495569" w:rsidRDefault="00495569" w:rsidP="00495569">
      <w:pPr>
        <w:spacing w:line="360" w:lineRule="auto"/>
        <w:rPr>
          <w:rFonts w:ascii="Whitney Book" w:eastAsia="Cambria" w:hAnsi="Whitney Book" w:cs="Times New Roman"/>
          <w:sz w:val="18"/>
          <w:szCs w:val="18"/>
          <w:lang w:val="en-GB" w:eastAsia="nl-NL"/>
        </w:rPr>
      </w:pPr>
    </w:p>
    <w:p w14:paraId="21C0188D" w14:textId="56E8F903" w:rsidR="00142F30" w:rsidRDefault="00142F30" w:rsidP="00495569">
      <w:pPr>
        <w:spacing w:line="360" w:lineRule="auto"/>
        <w:rPr>
          <w:rFonts w:ascii="Whitney Book" w:eastAsia="Cambria" w:hAnsi="Whitney Book" w:cs="Times New Roman"/>
          <w:sz w:val="18"/>
          <w:szCs w:val="18"/>
          <w:lang w:val="en-GB" w:eastAsia="nl-NL"/>
        </w:rPr>
      </w:pPr>
      <w:r w:rsidRPr="00495569">
        <w:rPr>
          <w:rFonts w:ascii="Whitney Book" w:eastAsia="Cambria" w:hAnsi="Whitney Book" w:cs="Times New Roman"/>
          <w:sz w:val="18"/>
          <w:szCs w:val="18"/>
          <w:lang w:val="en-GB" w:eastAsia="nl-NL"/>
        </w:rPr>
        <w:t xml:space="preserve">Like works of art, which are normally protected by glass cases, the cars appear through a wall of light. In the car showcase every surface embodies the Audi spirit with a scintillating culmination of technology, tactility, </w:t>
      </w:r>
      <w:r w:rsidR="00A225FC" w:rsidRPr="00495569">
        <w:rPr>
          <w:rFonts w:ascii="Whitney Book" w:eastAsia="Cambria" w:hAnsi="Whitney Book" w:cs="Times New Roman"/>
          <w:sz w:val="18"/>
          <w:szCs w:val="18"/>
          <w:lang w:val="en-GB" w:eastAsia="nl-NL"/>
        </w:rPr>
        <w:t>perception,</w:t>
      </w:r>
      <w:r w:rsidRPr="00495569">
        <w:rPr>
          <w:rFonts w:ascii="Whitney Book" w:eastAsia="Cambria" w:hAnsi="Whitney Book" w:cs="Times New Roman"/>
          <w:sz w:val="18"/>
          <w:szCs w:val="18"/>
          <w:lang w:val="en-GB" w:eastAsia="nl-NL"/>
        </w:rPr>
        <w:t xml:space="preserve"> and light. Here, guests are treated to the grand reveal of the two new Audi cars: the RS e-</w:t>
      </w:r>
      <w:proofErr w:type="spellStart"/>
      <w:r w:rsidRPr="00495569">
        <w:rPr>
          <w:rFonts w:ascii="Whitney Book" w:eastAsia="Cambria" w:hAnsi="Whitney Book" w:cs="Times New Roman"/>
          <w:sz w:val="18"/>
          <w:szCs w:val="18"/>
          <w:lang w:val="en-GB" w:eastAsia="nl-NL"/>
        </w:rPr>
        <w:t>tron</w:t>
      </w:r>
      <w:proofErr w:type="spellEnd"/>
      <w:r w:rsidRPr="00495569">
        <w:rPr>
          <w:rFonts w:ascii="Whitney Book" w:eastAsia="Cambria" w:hAnsi="Whitney Book" w:cs="Times New Roman"/>
          <w:sz w:val="18"/>
          <w:szCs w:val="18"/>
          <w:lang w:val="en-GB" w:eastAsia="nl-NL"/>
        </w:rPr>
        <w:t xml:space="preserve"> GT</w:t>
      </w:r>
      <w:proofErr w:type="spellStart"/>
      <w:r w:rsidRPr="00495569">
        <w:rPr>
          <w:rFonts w:ascii="Whitney Book" w:eastAsia="Cambria" w:hAnsi="Whitney Book" w:cs="Times New Roman"/>
          <w:sz w:val="18"/>
          <w:szCs w:val="18"/>
          <w:lang w:val="en-GB" w:eastAsia="nl-NL"/>
        </w:rPr>
        <w:t xml:space="preserve"> and</w:t>
      </w:r>
      <w:proofErr w:type="spellEnd"/>
      <w:r w:rsidRPr="00495569">
        <w:rPr>
          <w:rFonts w:ascii="Whitney Book" w:eastAsia="Cambria" w:hAnsi="Whitney Book" w:cs="Times New Roman"/>
          <w:sz w:val="18"/>
          <w:szCs w:val="18"/>
          <w:lang w:val="en-GB" w:eastAsia="nl-NL"/>
        </w:rPr>
        <w:t xml:space="preserve"> the A6 e-</w:t>
      </w:r>
      <w:proofErr w:type="spellStart"/>
      <w:r w:rsidRPr="00495569">
        <w:rPr>
          <w:rFonts w:ascii="Whitney Book" w:eastAsia="Cambria" w:hAnsi="Whitney Book" w:cs="Times New Roman"/>
          <w:sz w:val="18"/>
          <w:szCs w:val="18"/>
          <w:lang w:val="en-GB" w:eastAsia="nl-NL"/>
        </w:rPr>
        <w:t>tron</w:t>
      </w:r>
      <w:proofErr w:type="spellEnd"/>
      <w:r w:rsidRPr="00495569">
        <w:rPr>
          <w:rFonts w:ascii="Whitney Book" w:eastAsia="Cambria" w:hAnsi="Whitney Book" w:cs="Times New Roman"/>
          <w:sz w:val="18"/>
          <w:szCs w:val="18"/>
          <w:lang w:val="en-GB" w:eastAsia="nl-NL"/>
        </w:rPr>
        <w:t xml:space="preserve"> Concept. Pulsating beams of light and movement add another dimension to this installation. The cars are situated on a concrete floor, in front of and below mirrored walls creating infinite reflection and allowing the perspective of light to be magnified from every angle. Dimmable floor lights and a concrete wall is used to showcase projections of the two striking, powerful masterpieces.</w:t>
      </w:r>
    </w:p>
    <w:p w14:paraId="42A5D76F" w14:textId="77777777" w:rsidR="00C75F1E" w:rsidRPr="00495569" w:rsidRDefault="00C75F1E" w:rsidP="00495569">
      <w:pPr>
        <w:spacing w:line="360" w:lineRule="auto"/>
        <w:rPr>
          <w:rFonts w:ascii="Whitney Book" w:eastAsia="Cambria" w:hAnsi="Whitney Book" w:cs="Times New Roman"/>
          <w:sz w:val="18"/>
          <w:szCs w:val="18"/>
          <w:lang w:val="en-GB" w:eastAsia="nl-NL"/>
        </w:rPr>
      </w:pPr>
    </w:p>
    <w:p w14:paraId="34147DCD" w14:textId="6F469404" w:rsidR="00495569" w:rsidRPr="00C75F1E" w:rsidRDefault="00142F30" w:rsidP="00C75F1E">
      <w:pPr>
        <w:spacing w:line="360" w:lineRule="auto"/>
        <w:rPr>
          <w:rFonts w:ascii="Whitney Book" w:eastAsia="Cambria" w:hAnsi="Whitney Book" w:cs="Times New Roman"/>
          <w:sz w:val="18"/>
          <w:szCs w:val="18"/>
          <w:lang w:val="en-GB" w:eastAsia="nl-NL"/>
        </w:rPr>
      </w:pPr>
      <w:r w:rsidRPr="00495569">
        <w:rPr>
          <w:rFonts w:ascii="Whitney Book" w:eastAsia="Cambria" w:hAnsi="Whitney Book" w:cs="Times New Roman"/>
          <w:i/>
          <w:iCs/>
          <w:sz w:val="18"/>
          <w:szCs w:val="18"/>
          <w:lang w:val="en-GB" w:eastAsia="nl-NL"/>
        </w:rPr>
        <w:t>“Light, technology and innovation are the foundations of our concept. A space of dynamic and surprising proportions creates an immersive experience that is intended for human involvement, enjoyment and senses’ fulfilment,”</w:t>
      </w:r>
      <w:r w:rsidRPr="00495569">
        <w:rPr>
          <w:rFonts w:ascii="Whitney Book" w:eastAsia="Cambria" w:hAnsi="Whitney Book" w:cs="Times New Roman"/>
          <w:sz w:val="18"/>
          <w:szCs w:val="18"/>
          <w:lang w:val="en-GB" w:eastAsia="nl-NL"/>
        </w:rPr>
        <w:t xml:space="preserve"> adds Gabriele </w:t>
      </w:r>
      <w:proofErr w:type="spellStart"/>
      <w:r w:rsidRPr="00495569">
        <w:rPr>
          <w:rFonts w:ascii="Whitney Book" w:eastAsia="Cambria" w:hAnsi="Whitney Book" w:cs="Times New Roman"/>
          <w:sz w:val="18"/>
          <w:szCs w:val="18"/>
          <w:lang w:val="en-GB" w:eastAsia="nl-NL"/>
        </w:rPr>
        <w:t>Chiave</w:t>
      </w:r>
      <w:proofErr w:type="spellEnd"/>
      <w:r w:rsidRPr="00495569">
        <w:rPr>
          <w:rFonts w:ascii="Whitney Book" w:eastAsia="Cambria" w:hAnsi="Whitney Book" w:cs="Times New Roman"/>
          <w:sz w:val="18"/>
          <w:szCs w:val="18"/>
          <w:lang w:val="en-GB" w:eastAsia="nl-NL"/>
        </w:rPr>
        <w:t>, Creative Director at Marcel Wanders studio.</w:t>
      </w:r>
    </w:p>
    <w:p w14:paraId="3AA484F4" w14:textId="55D45511" w:rsidR="00142F30" w:rsidRPr="00495569" w:rsidRDefault="00142F30" w:rsidP="00495569">
      <w:pPr>
        <w:spacing w:line="360" w:lineRule="auto"/>
        <w:rPr>
          <w:rFonts w:ascii="Whitney Book" w:eastAsia="Cambria" w:hAnsi="Whitney Book" w:cs="Times New Roman"/>
          <w:sz w:val="18"/>
          <w:szCs w:val="18"/>
          <w:lang w:val="en-GB" w:eastAsia="nl-NL"/>
        </w:rPr>
      </w:pPr>
      <w:r w:rsidRPr="00495569">
        <w:rPr>
          <w:rFonts w:ascii="Whitney Book" w:eastAsia="Cambria" w:hAnsi="Whitney Book" w:cs="Times New Roman"/>
          <w:sz w:val="18"/>
          <w:szCs w:val="18"/>
          <w:lang w:val="en-GB" w:eastAsia="nl-NL"/>
        </w:rPr>
        <w:t xml:space="preserve">Offering a calm balance to the showcase, a warmly lit, intimate lounge offers guests a series of the Mad Queen and Mad Joker chairs, designed by Marcel Wanders studio for </w:t>
      </w:r>
      <w:proofErr w:type="spellStart"/>
      <w:r w:rsidRPr="00495569">
        <w:rPr>
          <w:rFonts w:ascii="Whitney Book" w:eastAsia="Cambria" w:hAnsi="Whitney Book" w:cs="Times New Roman"/>
          <w:sz w:val="18"/>
          <w:szCs w:val="18"/>
          <w:lang w:val="en-GB" w:eastAsia="nl-NL"/>
        </w:rPr>
        <w:t>Poliform</w:t>
      </w:r>
      <w:proofErr w:type="spellEnd"/>
      <w:r w:rsidRPr="00495569">
        <w:rPr>
          <w:rFonts w:ascii="Whitney Book" w:eastAsia="Cambria" w:hAnsi="Whitney Book" w:cs="Times New Roman"/>
          <w:sz w:val="18"/>
          <w:szCs w:val="18"/>
          <w:lang w:val="en-GB" w:eastAsia="nl-NL"/>
        </w:rPr>
        <w:t xml:space="preserve">, featuring the textures, materials, and finishes of the Audi </w:t>
      </w:r>
      <w:r w:rsidRPr="00495569">
        <w:rPr>
          <w:rFonts w:ascii="Whitney Book" w:eastAsia="Cambria" w:hAnsi="Whitney Book" w:cs="Times New Roman"/>
          <w:sz w:val="18"/>
          <w:szCs w:val="18"/>
          <w:lang w:val="en-GB" w:eastAsia="nl-NL"/>
        </w:rPr>
        <w:lastRenderedPageBreak/>
        <w:t xml:space="preserve">car seats. The Soori Coffee Table by Soo Chan and the modular Westside Sofa by Jean-Marie </w:t>
      </w:r>
      <w:proofErr w:type="spellStart"/>
      <w:r w:rsidRPr="00495569">
        <w:rPr>
          <w:rFonts w:ascii="Whitney Book" w:eastAsia="Cambria" w:hAnsi="Whitney Book" w:cs="Times New Roman"/>
          <w:sz w:val="18"/>
          <w:szCs w:val="18"/>
          <w:lang w:val="en-GB" w:eastAsia="nl-NL"/>
        </w:rPr>
        <w:t>Massaud</w:t>
      </w:r>
      <w:proofErr w:type="spellEnd"/>
      <w:r w:rsidRPr="00495569">
        <w:rPr>
          <w:rFonts w:ascii="Whitney Book" w:eastAsia="Cambria" w:hAnsi="Whitney Book" w:cs="Times New Roman"/>
          <w:sz w:val="18"/>
          <w:szCs w:val="18"/>
          <w:lang w:val="en-GB" w:eastAsia="nl-NL"/>
        </w:rPr>
        <w:t xml:space="preserve"> are also from </w:t>
      </w:r>
      <w:proofErr w:type="spellStart"/>
      <w:r w:rsidRPr="00495569">
        <w:rPr>
          <w:rFonts w:ascii="Whitney Book" w:eastAsia="Cambria" w:hAnsi="Whitney Book" w:cs="Times New Roman"/>
          <w:sz w:val="18"/>
          <w:szCs w:val="18"/>
          <w:lang w:val="en-GB" w:eastAsia="nl-NL"/>
        </w:rPr>
        <w:t>Poliform</w:t>
      </w:r>
      <w:proofErr w:type="spellEnd"/>
      <w:r w:rsidRPr="00495569">
        <w:rPr>
          <w:rFonts w:ascii="Whitney Book" w:eastAsia="Cambria" w:hAnsi="Whitney Book" w:cs="Times New Roman"/>
          <w:sz w:val="18"/>
          <w:szCs w:val="18"/>
          <w:lang w:val="en-GB" w:eastAsia="nl-NL"/>
        </w:rPr>
        <w:t xml:space="preserve">. The Hubble Bubble lamps by Marcel Wanders studio for </w:t>
      </w:r>
      <w:proofErr w:type="spellStart"/>
      <w:r w:rsidRPr="00495569">
        <w:rPr>
          <w:rFonts w:ascii="Whitney Book" w:eastAsia="Cambria" w:hAnsi="Whitney Book" w:cs="Times New Roman"/>
          <w:sz w:val="18"/>
          <w:szCs w:val="18"/>
          <w:lang w:val="en-GB" w:eastAsia="nl-NL"/>
        </w:rPr>
        <w:t>Moooi</w:t>
      </w:r>
      <w:proofErr w:type="spellEnd"/>
      <w:r w:rsidRPr="00495569">
        <w:rPr>
          <w:rFonts w:ascii="Whitney Book" w:eastAsia="Cambria" w:hAnsi="Whitney Book" w:cs="Times New Roman"/>
          <w:sz w:val="18"/>
          <w:szCs w:val="18"/>
          <w:lang w:val="en-GB" w:eastAsia="nl-NL"/>
        </w:rPr>
        <w:t xml:space="preserve">, are suspended horizontally, vertically, and from any angle in-between, forming airy light sculptures from the ceiling. The bespoke broadloom carpet, designed by Marcel Wanders studio for </w:t>
      </w:r>
      <w:proofErr w:type="spellStart"/>
      <w:r w:rsidRPr="00495569">
        <w:rPr>
          <w:rFonts w:ascii="Whitney Book" w:eastAsia="Cambria" w:hAnsi="Whitney Book" w:cs="Times New Roman"/>
          <w:sz w:val="18"/>
          <w:szCs w:val="18"/>
          <w:lang w:val="en-GB" w:eastAsia="nl-NL"/>
        </w:rPr>
        <w:t>Moooi</w:t>
      </w:r>
      <w:proofErr w:type="spellEnd"/>
      <w:r w:rsidRPr="00495569">
        <w:rPr>
          <w:rFonts w:ascii="Whitney Book" w:eastAsia="Cambria" w:hAnsi="Whitney Book" w:cs="Times New Roman"/>
          <w:sz w:val="18"/>
          <w:szCs w:val="18"/>
          <w:lang w:val="en-GB" w:eastAsia="nl-NL"/>
        </w:rPr>
        <w:t> Carpets, adds softness against the high-end technology and concrete.</w:t>
      </w:r>
    </w:p>
    <w:p w14:paraId="50837730" w14:textId="77777777" w:rsidR="00495569" w:rsidRDefault="00495569" w:rsidP="00142F30">
      <w:pPr>
        <w:pStyle w:val="xmsonormal"/>
        <w:spacing w:before="0" w:beforeAutospacing="0" w:after="0" w:afterAutospacing="0" w:line="253" w:lineRule="atLeast"/>
        <w:rPr>
          <w:rFonts w:ascii="Calibri" w:hAnsi="Calibri" w:cs="Calibri"/>
          <w:color w:val="000000"/>
          <w:sz w:val="22"/>
          <w:szCs w:val="22"/>
        </w:rPr>
      </w:pPr>
    </w:p>
    <w:p w14:paraId="548D45E7" w14:textId="72D3BC2A" w:rsidR="00142F30" w:rsidRPr="00495569" w:rsidRDefault="00C13C64" w:rsidP="00142F30">
      <w:pPr>
        <w:pStyle w:val="xmsonormal"/>
        <w:spacing w:before="0" w:beforeAutospacing="0" w:after="0" w:afterAutospacing="0" w:line="253" w:lineRule="atLeast"/>
        <w:rPr>
          <w:rFonts w:ascii="Whitney Book" w:eastAsia="Cambria" w:hAnsi="Whitney Book"/>
          <w:sz w:val="18"/>
          <w:szCs w:val="18"/>
          <w:lang w:val="en-GB" w:eastAsia="nl-NL"/>
        </w:rPr>
      </w:pPr>
      <w:r>
        <w:rPr>
          <w:rFonts w:ascii="Whitney Book" w:eastAsia="Cambria" w:hAnsi="Whitney Book"/>
          <w:sz w:val="18"/>
          <w:szCs w:val="18"/>
          <w:lang w:val="en-GB" w:eastAsia="nl-NL"/>
        </w:rPr>
        <w:t xml:space="preserve">Visitor’s </w:t>
      </w:r>
      <w:r w:rsidR="00495569">
        <w:rPr>
          <w:rFonts w:ascii="Whitney Book" w:eastAsia="Cambria" w:hAnsi="Whitney Book"/>
          <w:sz w:val="18"/>
          <w:szCs w:val="18"/>
          <w:lang w:val="en-GB" w:eastAsia="nl-NL"/>
        </w:rPr>
        <w:t xml:space="preserve">Address: </w:t>
      </w:r>
      <w:r w:rsidR="00142F30" w:rsidRPr="00495569">
        <w:rPr>
          <w:rFonts w:ascii="Whitney Book" w:eastAsia="Cambria" w:hAnsi="Whitney Book"/>
          <w:sz w:val="18"/>
          <w:szCs w:val="18"/>
          <w:lang w:val="en-GB" w:eastAsia="nl-NL"/>
        </w:rPr>
        <w:t xml:space="preserve">Audi City Lab, via </w:t>
      </w:r>
      <w:proofErr w:type="spellStart"/>
      <w:r w:rsidR="00142F30" w:rsidRPr="00495569">
        <w:rPr>
          <w:rFonts w:ascii="Whitney Book" w:eastAsia="Cambria" w:hAnsi="Whitney Book"/>
          <w:sz w:val="18"/>
          <w:szCs w:val="18"/>
          <w:lang w:val="en-GB" w:eastAsia="nl-NL"/>
        </w:rPr>
        <w:t>della</w:t>
      </w:r>
      <w:proofErr w:type="spellEnd"/>
      <w:r w:rsidR="00142F30" w:rsidRPr="00495569">
        <w:rPr>
          <w:rFonts w:ascii="Whitney Book" w:eastAsia="Cambria" w:hAnsi="Whitney Book"/>
          <w:sz w:val="18"/>
          <w:szCs w:val="18"/>
          <w:lang w:val="en-GB" w:eastAsia="nl-NL"/>
        </w:rPr>
        <w:t xml:space="preserve"> Spiga 26, Milan. Open from 5 – 27 September 2021, 10 am – xx pm</w:t>
      </w:r>
    </w:p>
    <w:p w14:paraId="7A1D8313" w14:textId="593A634A" w:rsidR="00495569" w:rsidRPr="00495569" w:rsidRDefault="00495569" w:rsidP="00142F30">
      <w:pPr>
        <w:pStyle w:val="xmsonormal"/>
        <w:spacing w:before="0" w:beforeAutospacing="0" w:after="0" w:afterAutospacing="0" w:line="253" w:lineRule="atLeast"/>
        <w:rPr>
          <w:rFonts w:ascii="Whitney Book" w:eastAsia="Cambria" w:hAnsi="Whitney Book"/>
          <w:sz w:val="18"/>
          <w:szCs w:val="18"/>
          <w:lang w:val="en-GB" w:eastAsia="nl-NL"/>
        </w:rPr>
      </w:pPr>
    </w:p>
    <w:p w14:paraId="30000399" w14:textId="13D4E101" w:rsidR="00495569" w:rsidRPr="00495569" w:rsidRDefault="00495569" w:rsidP="00495569">
      <w:pPr>
        <w:pStyle w:val="xmsonormal"/>
        <w:spacing w:before="0" w:beforeAutospacing="0" w:after="0" w:afterAutospacing="0" w:line="253" w:lineRule="atLeast"/>
        <w:jc w:val="center"/>
        <w:rPr>
          <w:rFonts w:ascii="Whitney Book" w:eastAsia="Cambria" w:hAnsi="Whitney Book"/>
          <w:sz w:val="18"/>
          <w:szCs w:val="18"/>
          <w:lang w:val="en-GB" w:eastAsia="nl-NL"/>
        </w:rPr>
      </w:pPr>
      <w:r w:rsidRPr="00495569">
        <w:rPr>
          <w:rFonts w:ascii="Whitney Book" w:eastAsia="Cambria" w:hAnsi="Whitney Book"/>
          <w:sz w:val="18"/>
          <w:szCs w:val="18"/>
          <w:lang w:val="en-GB" w:eastAsia="nl-NL"/>
        </w:rPr>
        <w:t>###</w:t>
      </w:r>
    </w:p>
    <w:p w14:paraId="68C89078" w14:textId="77777777" w:rsidR="00495569" w:rsidRDefault="00495569" w:rsidP="00495569">
      <w:pPr>
        <w:pStyle w:val="xmsonormal"/>
        <w:spacing w:before="0" w:beforeAutospacing="0" w:after="0" w:afterAutospacing="0" w:line="253" w:lineRule="atLeast"/>
        <w:jc w:val="center"/>
        <w:rPr>
          <w:rFonts w:ascii="Calibri" w:hAnsi="Calibri" w:cs="Calibri"/>
          <w:color w:val="000000"/>
          <w:sz w:val="22"/>
          <w:szCs w:val="22"/>
        </w:rPr>
      </w:pPr>
    </w:p>
    <w:p w14:paraId="1B296925" w14:textId="77777777" w:rsidR="00495569" w:rsidRDefault="00495569" w:rsidP="00495569">
      <w:pPr>
        <w:spacing w:line="360" w:lineRule="auto"/>
        <w:rPr>
          <w:rFonts w:ascii="Whitney Semibold" w:hAnsi="Whitney Semibold"/>
          <w:b/>
          <w:sz w:val="18"/>
          <w:szCs w:val="18"/>
        </w:rPr>
      </w:pPr>
      <w:r>
        <w:rPr>
          <w:rFonts w:ascii="Whitney Semibold" w:hAnsi="Whitney Semibold"/>
          <w:b/>
          <w:sz w:val="18"/>
          <w:szCs w:val="18"/>
        </w:rPr>
        <w:t>Note to the Editor</w:t>
      </w:r>
      <w:r w:rsidRPr="00396ABE">
        <w:rPr>
          <w:rFonts w:ascii="Whitney Semibold" w:hAnsi="Whitney Semibold"/>
          <w:b/>
          <w:sz w:val="18"/>
          <w:szCs w:val="18"/>
        </w:rPr>
        <w:t>:</w:t>
      </w:r>
    </w:p>
    <w:p w14:paraId="1EB36EDC" w14:textId="77777777" w:rsidR="00495569" w:rsidRDefault="00495569" w:rsidP="00495569">
      <w:pPr>
        <w:spacing w:line="360" w:lineRule="auto"/>
        <w:rPr>
          <w:color w:val="000000" w:themeColor="text1"/>
          <w:sz w:val="18"/>
          <w:szCs w:val="18"/>
          <w:lang w:val="en-GB"/>
        </w:rPr>
      </w:pPr>
      <w:r>
        <w:rPr>
          <w:color w:val="000000" w:themeColor="text1"/>
          <w:sz w:val="18"/>
          <w:szCs w:val="18"/>
          <w:lang w:val="en-GB"/>
        </w:rPr>
        <w:t>For visuals and additional press material please contact:</w:t>
      </w:r>
    </w:p>
    <w:p w14:paraId="64B0AD29" w14:textId="77777777" w:rsidR="00495569" w:rsidRDefault="004525A3" w:rsidP="00495569">
      <w:pPr>
        <w:spacing w:line="360" w:lineRule="auto"/>
        <w:rPr>
          <w:color w:val="000000" w:themeColor="text1"/>
          <w:sz w:val="18"/>
          <w:szCs w:val="18"/>
          <w:lang w:val="en-GB"/>
        </w:rPr>
      </w:pPr>
      <w:hyperlink r:id="rId7" w:history="1">
        <w:r w:rsidR="00495569" w:rsidRPr="00E63F34">
          <w:rPr>
            <w:rStyle w:val="Hyperlink"/>
            <w:sz w:val="18"/>
            <w:szCs w:val="18"/>
            <w:lang w:val="en-GB"/>
          </w:rPr>
          <w:t>pr@marcelwanders.com</w:t>
        </w:r>
      </w:hyperlink>
    </w:p>
    <w:p w14:paraId="68EFE36C" w14:textId="77777777" w:rsidR="00495569" w:rsidRDefault="00495569" w:rsidP="00495569">
      <w:pPr>
        <w:spacing w:line="360" w:lineRule="auto"/>
        <w:rPr>
          <w:color w:val="000000" w:themeColor="text1"/>
          <w:sz w:val="18"/>
          <w:szCs w:val="18"/>
          <w:lang w:val="en-GB"/>
        </w:rPr>
      </w:pPr>
      <w:r>
        <w:rPr>
          <w:color w:val="000000" w:themeColor="text1"/>
          <w:sz w:val="18"/>
          <w:szCs w:val="18"/>
          <w:lang w:val="en-GB"/>
        </w:rPr>
        <w:t>+31 (0)20 2620184</w:t>
      </w:r>
    </w:p>
    <w:p w14:paraId="55F484CB" w14:textId="77777777" w:rsidR="00495569" w:rsidRDefault="00495569" w:rsidP="00495569">
      <w:pPr>
        <w:spacing w:line="360" w:lineRule="auto"/>
        <w:rPr>
          <w:color w:val="000000" w:themeColor="text1"/>
          <w:sz w:val="18"/>
          <w:szCs w:val="18"/>
          <w:lang w:val="en-GB"/>
        </w:rPr>
      </w:pPr>
      <w:r>
        <w:rPr>
          <w:color w:val="000000" w:themeColor="text1"/>
          <w:sz w:val="18"/>
          <w:szCs w:val="18"/>
          <w:lang w:val="en-GB"/>
        </w:rPr>
        <w:t>Or register to our pressroom at press.marcelwanders.com.</w:t>
      </w:r>
    </w:p>
    <w:p w14:paraId="2097426E" w14:textId="77777777" w:rsidR="00495569" w:rsidRDefault="00495569" w:rsidP="00495569">
      <w:pPr>
        <w:spacing w:line="360" w:lineRule="auto"/>
        <w:rPr>
          <w:color w:val="000000" w:themeColor="text1"/>
          <w:sz w:val="18"/>
          <w:szCs w:val="18"/>
          <w:lang w:val="en-GB"/>
        </w:rPr>
      </w:pPr>
    </w:p>
    <w:p w14:paraId="65DC31E7" w14:textId="43A740E9" w:rsidR="00495569" w:rsidRPr="00846DF9" w:rsidRDefault="00495569" w:rsidP="00495569">
      <w:pPr>
        <w:spacing w:line="360" w:lineRule="auto"/>
        <w:rPr>
          <w:color w:val="000000" w:themeColor="text1"/>
          <w:sz w:val="18"/>
          <w:szCs w:val="18"/>
          <w:lang w:val="en-GB"/>
        </w:rPr>
      </w:pPr>
      <w:r>
        <w:rPr>
          <w:color w:val="000000" w:themeColor="text1"/>
          <w:sz w:val="18"/>
          <w:szCs w:val="18"/>
          <w:lang w:val="en-GB"/>
        </w:rPr>
        <w:t xml:space="preserve">Please credit: </w:t>
      </w:r>
      <w:r w:rsidR="00C13C64">
        <w:rPr>
          <w:color w:val="000000" w:themeColor="text1"/>
          <w:sz w:val="18"/>
          <w:szCs w:val="18"/>
          <w:lang w:val="en-GB"/>
        </w:rPr>
        <w:t>Enlightening the future</w:t>
      </w:r>
      <w:r w:rsidRPr="00846DF9">
        <w:rPr>
          <w:color w:val="000000" w:themeColor="text1"/>
          <w:sz w:val="18"/>
          <w:szCs w:val="18"/>
          <w:lang w:val="en-GB"/>
        </w:rPr>
        <w:t xml:space="preserve">, </w:t>
      </w:r>
      <w:r w:rsidR="00C13C64">
        <w:rPr>
          <w:color w:val="000000" w:themeColor="text1"/>
          <w:sz w:val="18"/>
          <w:szCs w:val="18"/>
          <w:lang w:val="en-GB"/>
        </w:rPr>
        <w:t>i</w:t>
      </w:r>
      <w:r w:rsidRPr="00846DF9">
        <w:rPr>
          <w:color w:val="000000" w:themeColor="text1"/>
          <w:sz w:val="18"/>
          <w:szCs w:val="18"/>
          <w:lang w:val="en-GB"/>
        </w:rPr>
        <w:t xml:space="preserve">nterior </w:t>
      </w:r>
      <w:r w:rsidR="00C13C64">
        <w:rPr>
          <w:color w:val="000000" w:themeColor="text1"/>
          <w:sz w:val="18"/>
          <w:szCs w:val="18"/>
          <w:lang w:val="en-GB"/>
        </w:rPr>
        <w:t>d</w:t>
      </w:r>
      <w:r w:rsidRPr="00846DF9">
        <w:rPr>
          <w:color w:val="000000" w:themeColor="text1"/>
          <w:sz w:val="18"/>
          <w:szCs w:val="18"/>
          <w:lang w:val="en-GB"/>
        </w:rPr>
        <w:t>esign by Marcel Wanders</w:t>
      </w:r>
      <w:r>
        <w:rPr>
          <w:color w:val="000000" w:themeColor="text1"/>
          <w:sz w:val="18"/>
          <w:szCs w:val="18"/>
          <w:lang w:val="en-GB"/>
        </w:rPr>
        <w:t xml:space="preserve"> studio</w:t>
      </w:r>
      <w:r w:rsidR="00C13C64">
        <w:rPr>
          <w:color w:val="000000" w:themeColor="text1"/>
          <w:sz w:val="18"/>
          <w:szCs w:val="18"/>
          <w:lang w:val="en-GB"/>
        </w:rPr>
        <w:t xml:space="preserve"> for Audi</w:t>
      </w:r>
      <w:r w:rsidRPr="00846DF9">
        <w:rPr>
          <w:color w:val="000000" w:themeColor="text1"/>
          <w:sz w:val="18"/>
          <w:szCs w:val="18"/>
          <w:lang w:val="en-GB"/>
        </w:rPr>
        <w:t xml:space="preserve"> </w:t>
      </w:r>
      <w:r w:rsidR="00C13C64">
        <w:rPr>
          <w:color w:val="000000" w:themeColor="text1"/>
          <w:sz w:val="18"/>
          <w:szCs w:val="18"/>
          <w:lang w:val="en-GB"/>
        </w:rPr>
        <w:t>(2021)</w:t>
      </w:r>
      <w:r w:rsidRPr="00846DF9">
        <w:rPr>
          <w:color w:val="000000" w:themeColor="text1"/>
          <w:sz w:val="18"/>
          <w:szCs w:val="18"/>
          <w:lang w:val="en-GB"/>
        </w:rPr>
        <w:t>.</w:t>
      </w:r>
    </w:p>
    <w:p w14:paraId="2FD8F1B4" w14:textId="77777777" w:rsidR="00495569" w:rsidRDefault="00495569" w:rsidP="00495569">
      <w:pPr>
        <w:spacing w:line="360" w:lineRule="auto"/>
        <w:rPr>
          <w:color w:val="000000" w:themeColor="text1"/>
          <w:sz w:val="18"/>
          <w:szCs w:val="18"/>
          <w:lang w:val="en-GB"/>
        </w:rPr>
      </w:pPr>
    </w:p>
    <w:p w14:paraId="30BD43D5" w14:textId="77777777" w:rsidR="00495569" w:rsidRDefault="00495569" w:rsidP="00495569">
      <w:pPr>
        <w:spacing w:line="360" w:lineRule="auto"/>
        <w:rPr>
          <w:color w:val="000000" w:themeColor="text1"/>
          <w:sz w:val="18"/>
          <w:szCs w:val="18"/>
          <w:lang w:val="en-GB"/>
        </w:rPr>
      </w:pPr>
      <w:r>
        <w:rPr>
          <w:color w:val="000000" w:themeColor="text1"/>
          <w:sz w:val="18"/>
          <w:szCs w:val="18"/>
          <w:lang w:val="en-GB"/>
        </w:rPr>
        <w:t>For further information please visit:</w:t>
      </w:r>
    </w:p>
    <w:p w14:paraId="67E01A1E" w14:textId="77777777" w:rsidR="00495569" w:rsidRDefault="004525A3" w:rsidP="00495569">
      <w:pPr>
        <w:spacing w:line="360" w:lineRule="auto"/>
        <w:rPr>
          <w:color w:val="000000" w:themeColor="text1"/>
          <w:sz w:val="18"/>
          <w:szCs w:val="18"/>
          <w:lang w:val="en-GB"/>
        </w:rPr>
      </w:pPr>
      <w:hyperlink r:id="rId8" w:history="1">
        <w:r w:rsidR="00495569" w:rsidRPr="00E63F34">
          <w:rPr>
            <w:rStyle w:val="Hyperlink"/>
            <w:sz w:val="18"/>
            <w:szCs w:val="18"/>
            <w:lang w:val="en-GB"/>
          </w:rPr>
          <w:t>www.marcelwanders.com</w:t>
        </w:r>
      </w:hyperlink>
      <w:r w:rsidR="00495569">
        <w:rPr>
          <w:color w:val="000000" w:themeColor="text1"/>
          <w:sz w:val="18"/>
          <w:szCs w:val="18"/>
          <w:lang w:val="en-GB"/>
        </w:rPr>
        <w:t xml:space="preserve"> </w:t>
      </w:r>
    </w:p>
    <w:p w14:paraId="1B56E5A4" w14:textId="77777777" w:rsidR="00495569" w:rsidRDefault="00495569" w:rsidP="00495569">
      <w:pPr>
        <w:spacing w:line="360" w:lineRule="auto"/>
        <w:rPr>
          <w:color w:val="000000" w:themeColor="text1"/>
          <w:sz w:val="18"/>
          <w:szCs w:val="18"/>
          <w:lang w:val="en-GB"/>
        </w:rPr>
      </w:pPr>
    </w:p>
    <w:p w14:paraId="6FB477E7" w14:textId="6C3EEC68" w:rsidR="00495569" w:rsidRPr="00242023" w:rsidRDefault="00495569" w:rsidP="00495569">
      <w:pPr>
        <w:spacing w:line="360" w:lineRule="auto"/>
        <w:rPr>
          <w:rFonts w:ascii="Whitney Semibold" w:hAnsi="Whitney Semibold"/>
          <w:color w:val="000000" w:themeColor="text1"/>
          <w:sz w:val="18"/>
          <w:szCs w:val="18"/>
          <w:lang w:val="en-GB"/>
        </w:rPr>
      </w:pPr>
      <w:r w:rsidRPr="00242023">
        <w:rPr>
          <w:rFonts w:ascii="Whitney Semibold" w:hAnsi="Whitney Semibold"/>
          <w:color w:val="000000" w:themeColor="text1"/>
          <w:sz w:val="18"/>
          <w:szCs w:val="18"/>
          <w:lang w:val="en-GB"/>
        </w:rPr>
        <w:t>About</w:t>
      </w:r>
      <w:r>
        <w:rPr>
          <w:rFonts w:ascii="Whitney Semibold" w:hAnsi="Whitney Semibold"/>
          <w:color w:val="000000" w:themeColor="text1"/>
          <w:sz w:val="18"/>
          <w:szCs w:val="18"/>
          <w:lang w:val="en-GB"/>
        </w:rPr>
        <w:t xml:space="preserve"> Marcel Wanders</w:t>
      </w:r>
      <w:r w:rsidR="00C13C64">
        <w:rPr>
          <w:rFonts w:ascii="Whitney Semibold" w:hAnsi="Whitney Semibold"/>
          <w:color w:val="000000" w:themeColor="text1"/>
          <w:sz w:val="18"/>
          <w:szCs w:val="18"/>
          <w:lang w:val="en-GB"/>
        </w:rPr>
        <w:t xml:space="preserve"> studio</w:t>
      </w:r>
    </w:p>
    <w:p w14:paraId="7968C303" w14:textId="77777777" w:rsidR="00495569" w:rsidRPr="00242023" w:rsidRDefault="00495569" w:rsidP="00495569">
      <w:pPr>
        <w:spacing w:line="360" w:lineRule="auto"/>
        <w:rPr>
          <w:sz w:val="18"/>
          <w:szCs w:val="18"/>
        </w:rPr>
      </w:pPr>
      <w:r w:rsidRPr="00242023">
        <w:rPr>
          <w:sz w:val="18"/>
          <w:szCs w:val="18"/>
        </w:rPr>
        <w:t>Marcel Wanders</w:t>
      </w:r>
      <w:r>
        <w:rPr>
          <w:sz w:val="18"/>
          <w:szCs w:val="18"/>
        </w:rPr>
        <w:t xml:space="preserve"> studio</w:t>
      </w:r>
      <w:r w:rsidRPr="00242023">
        <w:rPr>
          <w:sz w:val="18"/>
          <w:szCs w:val="18"/>
        </w:rPr>
        <w:t xml:space="preserve"> is a leading product and interior design studio located in the creative capital of Amsterdam, with over 1,900</w:t>
      </w:r>
      <w:r w:rsidRPr="00E243A9">
        <w:rPr>
          <w:rFonts w:eastAsia="Cambria"/>
          <w:iCs/>
          <w:vertAlign w:val="superscript"/>
          <w:lang w:val="en-GB"/>
        </w:rPr>
        <w:t>+</w:t>
      </w:r>
      <w:r w:rsidRPr="00242023">
        <w:rPr>
          <w:sz w:val="18"/>
          <w:szCs w:val="18"/>
        </w:rPr>
        <w:t xml:space="preserve"> iconic product and interior design experiences all around the globe for private clients and premium brands such as </w:t>
      </w:r>
      <w:hyperlink r:id="rId9" w:history="1">
        <w:r w:rsidRPr="00245528">
          <w:rPr>
            <w:rStyle w:val="Hyperlink"/>
            <w:iCs/>
            <w:sz w:val="18"/>
            <w:szCs w:val="18"/>
            <w:lang w:val="en-GB"/>
          </w:rPr>
          <w:t>Alessi</w:t>
        </w:r>
      </w:hyperlink>
      <w:r w:rsidRPr="00245528">
        <w:rPr>
          <w:iCs/>
          <w:sz w:val="18"/>
          <w:szCs w:val="18"/>
          <w:lang w:val="en-GB"/>
        </w:rPr>
        <w:t xml:space="preserve">, </w:t>
      </w:r>
      <w:hyperlink r:id="rId10" w:history="1">
        <w:r w:rsidRPr="00245528">
          <w:rPr>
            <w:rStyle w:val="Hyperlink"/>
            <w:iCs/>
            <w:sz w:val="18"/>
            <w:szCs w:val="18"/>
            <w:lang w:val="en-GB"/>
          </w:rPr>
          <w:t>Baccarat</w:t>
        </w:r>
      </w:hyperlink>
      <w:r w:rsidRPr="00245528">
        <w:rPr>
          <w:iCs/>
          <w:sz w:val="18"/>
          <w:szCs w:val="18"/>
          <w:lang w:val="en-GB"/>
        </w:rPr>
        <w:t xml:space="preserve">, </w:t>
      </w:r>
      <w:hyperlink r:id="rId11" w:history="1">
        <w:proofErr w:type="spellStart"/>
        <w:r w:rsidRPr="00245528">
          <w:rPr>
            <w:rStyle w:val="Hyperlink"/>
            <w:iCs/>
            <w:sz w:val="18"/>
            <w:szCs w:val="18"/>
            <w:lang w:val="en-GB"/>
          </w:rPr>
          <w:t>Bisazza</w:t>
        </w:r>
        <w:proofErr w:type="spellEnd"/>
      </w:hyperlink>
      <w:r w:rsidRPr="00245528">
        <w:rPr>
          <w:iCs/>
          <w:sz w:val="18"/>
          <w:szCs w:val="18"/>
          <w:lang w:val="en-GB"/>
        </w:rPr>
        <w:t xml:space="preserve">, </w:t>
      </w:r>
      <w:hyperlink r:id="rId12" w:history="1">
        <w:proofErr w:type="spellStart"/>
        <w:r w:rsidRPr="00245528">
          <w:rPr>
            <w:rStyle w:val="Hyperlink"/>
            <w:iCs/>
            <w:sz w:val="18"/>
            <w:szCs w:val="18"/>
            <w:lang w:val="en-GB"/>
          </w:rPr>
          <w:t>Christofle</w:t>
        </w:r>
        <w:proofErr w:type="spellEnd"/>
      </w:hyperlink>
      <w:r w:rsidRPr="00245528">
        <w:rPr>
          <w:iCs/>
          <w:sz w:val="18"/>
          <w:szCs w:val="18"/>
          <w:lang w:val="en-GB"/>
        </w:rPr>
        <w:t>, </w:t>
      </w:r>
      <w:proofErr w:type="spellStart"/>
      <w:r>
        <w:rPr>
          <w:sz w:val="20"/>
          <w:szCs w:val="20"/>
          <w:lang w:val="nl-NL"/>
        </w:rPr>
        <w:fldChar w:fldCharType="begin"/>
      </w:r>
      <w:r w:rsidRPr="00846DF9">
        <w:instrText xml:space="preserve"> HYPERLINK "http://www.kose.co.jp/global/en/" </w:instrText>
      </w:r>
      <w:r>
        <w:rPr>
          <w:sz w:val="20"/>
          <w:szCs w:val="20"/>
          <w:lang w:val="nl-NL"/>
        </w:rPr>
        <w:fldChar w:fldCharType="separate"/>
      </w:r>
      <w:r w:rsidRPr="00245528">
        <w:rPr>
          <w:rStyle w:val="Hyperlink"/>
          <w:iCs/>
          <w:sz w:val="18"/>
          <w:szCs w:val="18"/>
          <w:lang w:val="en-GB"/>
        </w:rPr>
        <w:t>Kosé</w:t>
      </w:r>
      <w:proofErr w:type="spellEnd"/>
      <w:r w:rsidRPr="00245528">
        <w:rPr>
          <w:rStyle w:val="Hyperlink"/>
          <w:iCs/>
          <w:sz w:val="18"/>
          <w:szCs w:val="18"/>
          <w:lang w:val="en-GB"/>
        </w:rPr>
        <w:t xml:space="preserve"> Corporation/ </w:t>
      </w:r>
      <w:proofErr w:type="spellStart"/>
      <w:r w:rsidRPr="00245528">
        <w:rPr>
          <w:rStyle w:val="Hyperlink"/>
          <w:iCs/>
          <w:sz w:val="18"/>
          <w:szCs w:val="18"/>
          <w:lang w:val="en-GB"/>
        </w:rPr>
        <w:t>Decorté</w:t>
      </w:r>
      <w:proofErr w:type="spellEnd"/>
      <w:r>
        <w:rPr>
          <w:rStyle w:val="Hyperlink"/>
          <w:iCs/>
          <w:sz w:val="18"/>
          <w:szCs w:val="18"/>
          <w:lang w:val="en-GB"/>
        </w:rPr>
        <w:fldChar w:fldCharType="end"/>
      </w:r>
      <w:r w:rsidRPr="00245528">
        <w:rPr>
          <w:iCs/>
          <w:sz w:val="18"/>
          <w:szCs w:val="18"/>
          <w:lang w:val="en-GB"/>
        </w:rPr>
        <w:t xml:space="preserve">, </w:t>
      </w:r>
      <w:hyperlink r:id="rId13" w:history="1">
        <w:proofErr w:type="spellStart"/>
        <w:r w:rsidRPr="00245528">
          <w:rPr>
            <w:rStyle w:val="Hyperlink"/>
            <w:iCs/>
            <w:sz w:val="18"/>
            <w:szCs w:val="18"/>
            <w:lang w:val="en-GB"/>
          </w:rPr>
          <w:t>Flos</w:t>
        </w:r>
        <w:proofErr w:type="spellEnd"/>
      </w:hyperlink>
      <w:r w:rsidRPr="00245528">
        <w:rPr>
          <w:iCs/>
          <w:sz w:val="18"/>
          <w:szCs w:val="18"/>
          <w:lang w:val="en-GB"/>
        </w:rPr>
        <w:t>, </w:t>
      </w:r>
      <w:hyperlink r:id="rId14" w:history="1">
        <w:r w:rsidRPr="00245528">
          <w:rPr>
            <w:rStyle w:val="Hyperlink"/>
            <w:iCs/>
            <w:sz w:val="18"/>
            <w:szCs w:val="18"/>
            <w:lang w:val="en-GB"/>
          </w:rPr>
          <w:t>KLM</w:t>
        </w:r>
      </w:hyperlink>
      <w:r w:rsidRPr="00245528">
        <w:rPr>
          <w:iCs/>
          <w:sz w:val="18"/>
          <w:szCs w:val="18"/>
          <w:lang w:val="en-GB"/>
        </w:rPr>
        <w:t xml:space="preserve">, </w:t>
      </w:r>
      <w:hyperlink r:id="rId15" w:history="1">
        <w:r w:rsidRPr="00245528">
          <w:rPr>
            <w:rStyle w:val="Hyperlink"/>
            <w:iCs/>
            <w:sz w:val="18"/>
            <w:szCs w:val="18"/>
            <w:lang w:val="en-GB"/>
          </w:rPr>
          <w:t>Hyatt Hotels Corporation</w:t>
        </w:r>
      </w:hyperlink>
      <w:r w:rsidRPr="00245528">
        <w:rPr>
          <w:iCs/>
          <w:sz w:val="18"/>
          <w:szCs w:val="18"/>
          <w:lang w:val="en-GB"/>
        </w:rPr>
        <w:t xml:space="preserve">, </w:t>
      </w:r>
      <w:hyperlink r:id="rId16" w:history="1">
        <w:r w:rsidRPr="00245528">
          <w:rPr>
            <w:rStyle w:val="Hyperlink"/>
            <w:iCs/>
            <w:sz w:val="18"/>
            <w:szCs w:val="18"/>
            <w:lang w:val="en-GB"/>
          </w:rPr>
          <w:t>LH&amp;E Group</w:t>
        </w:r>
      </w:hyperlink>
      <w:r w:rsidRPr="00245528">
        <w:rPr>
          <w:iCs/>
          <w:sz w:val="18"/>
          <w:szCs w:val="18"/>
          <w:lang w:val="en-GB"/>
        </w:rPr>
        <w:t>, </w:t>
      </w:r>
      <w:hyperlink r:id="rId17" w:history="1">
        <w:r w:rsidRPr="00245528">
          <w:rPr>
            <w:rStyle w:val="Hyperlink"/>
            <w:iCs/>
            <w:sz w:val="18"/>
            <w:szCs w:val="18"/>
            <w:lang w:val="en-GB"/>
          </w:rPr>
          <w:t>Louis Vuitton</w:t>
        </w:r>
      </w:hyperlink>
      <w:r w:rsidRPr="00245528">
        <w:rPr>
          <w:iCs/>
          <w:sz w:val="18"/>
          <w:szCs w:val="18"/>
          <w:lang w:val="en-GB"/>
        </w:rPr>
        <w:t xml:space="preserve">, </w:t>
      </w:r>
      <w:hyperlink r:id="rId18" w:history="1">
        <w:r w:rsidRPr="00245528">
          <w:rPr>
            <w:rStyle w:val="Hyperlink"/>
            <w:iCs/>
            <w:sz w:val="18"/>
            <w:szCs w:val="18"/>
            <w:lang w:val="en-GB"/>
          </w:rPr>
          <w:t>Miramar Group</w:t>
        </w:r>
      </w:hyperlink>
      <w:r w:rsidRPr="00245528">
        <w:rPr>
          <w:iCs/>
          <w:sz w:val="18"/>
          <w:szCs w:val="18"/>
          <w:lang w:val="en-GB"/>
        </w:rPr>
        <w:t xml:space="preserve">, </w:t>
      </w:r>
      <w:hyperlink r:id="rId19" w:history="1">
        <w:proofErr w:type="spellStart"/>
        <w:r w:rsidRPr="00245528">
          <w:rPr>
            <w:rStyle w:val="Hyperlink"/>
            <w:iCs/>
            <w:sz w:val="18"/>
            <w:szCs w:val="18"/>
            <w:lang w:val="en-GB"/>
          </w:rPr>
          <w:t>Morgans</w:t>
        </w:r>
        <w:proofErr w:type="spellEnd"/>
        <w:r w:rsidRPr="00245528">
          <w:rPr>
            <w:rStyle w:val="Hyperlink"/>
            <w:iCs/>
            <w:sz w:val="18"/>
            <w:szCs w:val="18"/>
            <w:lang w:val="en-GB"/>
          </w:rPr>
          <w:t xml:space="preserve"> Hotel Group</w:t>
        </w:r>
      </w:hyperlink>
      <w:r w:rsidRPr="00245528">
        <w:rPr>
          <w:iCs/>
          <w:sz w:val="18"/>
          <w:szCs w:val="18"/>
          <w:lang w:val="en-GB"/>
        </w:rPr>
        <w:t>, </w:t>
      </w:r>
      <w:hyperlink r:id="rId20" w:history="1">
        <w:r w:rsidRPr="00245528">
          <w:rPr>
            <w:rStyle w:val="Hyperlink"/>
            <w:iCs/>
            <w:sz w:val="18"/>
            <w:szCs w:val="18"/>
            <w:lang w:val="en-GB"/>
          </w:rPr>
          <w:t>Puma</w:t>
        </w:r>
      </w:hyperlink>
      <w:r>
        <w:rPr>
          <w:sz w:val="18"/>
          <w:szCs w:val="18"/>
        </w:rPr>
        <w:t xml:space="preserve">, </w:t>
      </w:r>
      <w:hyperlink r:id="rId21" w:history="1">
        <w:r w:rsidRPr="008939AB">
          <w:rPr>
            <w:rStyle w:val="Hyperlink"/>
            <w:sz w:val="18"/>
            <w:szCs w:val="18"/>
          </w:rPr>
          <w:t>Starbucks Reserve</w:t>
        </w:r>
      </w:hyperlink>
      <w:r>
        <w:rPr>
          <w:sz w:val="18"/>
          <w:szCs w:val="18"/>
        </w:rPr>
        <w:t xml:space="preserve">, </w:t>
      </w:r>
      <w:r w:rsidRPr="00242023">
        <w:rPr>
          <w:sz w:val="18"/>
          <w:szCs w:val="18"/>
        </w:rPr>
        <w:t xml:space="preserve">among scores of others. </w:t>
      </w:r>
    </w:p>
    <w:p w14:paraId="430E5216" w14:textId="77777777" w:rsidR="00495569" w:rsidRPr="00242023" w:rsidRDefault="00495569" w:rsidP="00495569">
      <w:pPr>
        <w:spacing w:line="360" w:lineRule="auto"/>
        <w:rPr>
          <w:sz w:val="18"/>
          <w:szCs w:val="18"/>
        </w:rPr>
      </w:pPr>
    </w:p>
    <w:p w14:paraId="176FE38C" w14:textId="42E8F934" w:rsidR="00495569" w:rsidRPr="00242023" w:rsidRDefault="00495569" w:rsidP="00495569">
      <w:pPr>
        <w:spacing w:line="360" w:lineRule="auto"/>
        <w:rPr>
          <w:sz w:val="18"/>
          <w:szCs w:val="18"/>
        </w:rPr>
      </w:pPr>
      <w:r w:rsidRPr="00242023">
        <w:rPr>
          <w:sz w:val="18"/>
          <w:szCs w:val="18"/>
        </w:rPr>
        <w:t>Under Marcel Wanders</w:t>
      </w:r>
      <w:r>
        <w:rPr>
          <w:sz w:val="18"/>
          <w:szCs w:val="18"/>
        </w:rPr>
        <w:t xml:space="preserve"> and Gabriele </w:t>
      </w:r>
      <w:proofErr w:type="spellStart"/>
      <w:r>
        <w:rPr>
          <w:sz w:val="18"/>
          <w:szCs w:val="18"/>
        </w:rPr>
        <w:t>Chiave</w:t>
      </w:r>
      <w:r w:rsidRPr="00242023">
        <w:rPr>
          <w:sz w:val="18"/>
          <w:szCs w:val="18"/>
        </w:rPr>
        <w:t>’</w:t>
      </w:r>
      <w:r>
        <w:rPr>
          <w:sz w:val="18"/>
          <w:szCs w:val="18"/>
        </w:rPr>
        <w:t>s</w:t>
      </w:r>
      <w:proofErr w:type="spellEnd"/>
      <w:r w:rsidRPr="00242023">
        <w:rPr>
          <w:sz w:val="18"/>
          <w:szCs w:val="18"/>
        </w:rPr>
        <w:t xml:space="preserve"> creative leadership, Marcel Wanders</w:t>
      </w:r>
      <w:r>
        <w:rPr>
          <w:sz w:val="18"/>
          <w:szCs w:val="18"/>
        </w:rPr>
        <w:t xml:space="preserve"> studio</w:t>
      </w:r>
      <w:r w:rsidRPr="00242023">
        <w:rPr>
          <w:sz w:val="18"/>
          <w:szCs w:val="18"/>
        </w:rPr>
        <w:t xml:space="preserve"> employs </w:t>
      </w:r>
      <w:r>
        <w:rPr>
          <w:sz w:val="18"/>
          <w:szCs w:val="18"/>
        </w:rPr>
        <w:t>40</w:t>
      </w:r>
      <w:r w:rsidRPr="00242023">
        <w:rPr>
          <w:sz w:val="18"/>
          <w:szCs w:val="18"/>
        </w:rPr>
        <w:t xml:space="preserve"> design and communication experts. In an environment where everyone perceives, breathes, and lives creativity across a multitude of projects from in-flight tableware to cosmetics packaging to hospitality interiors.</w:t>
      </w:r>
    </w:p>
    <w:p w14:paraId="3A792543" w14:textId="77777777" w:rsidR="00495569" w:rsidRPr="00242023" w:rsidRDefault="00495569" w:rsidP="00495569">
      <w:pPr>
        <w:spacing w:line="360" w:lineRule="auto"/>
        <w:rPr>
          <w:sz w:val="18"/>
          <w:szCs w:val="18"/>
        </w:rPr>
      </w:pPr>
    </w:p>
    <w:p w14:paraId="5497460B" w14:textId="77777777" w:rsidR="00495569" w:rsidRPr="00245528" w:rsidRDefault="00495569" w:rsidP="00495569">
      <w:pPr>
        <w:spacing w:line="360" w:lineRule="auto"/>
        <w:rPr>
          <w:sz w:val="18"/>
          <w:szCs w:val="18"/>
          <w:lang w:val="en-GB"/>
        </w:rPr>
      </w:pPr>
      <w:r w:rsidRPr="00245528">
        <w:rPr>
          <w:iCs/>
          <w:sz w:val="18"/>
          <w:szCs w:val="18"/>
          <w:lang w:val="en-GB"/>
        </w:rPr>
        <w:t>Marcel Wanders</w:t>
      </w:r>
      <w:r>
        <w:rPr>
          <w:iCs/>
          <w:sz w:val="18"/>
          <w:szCs w:val="18"/>
          <w:lang w:val="en-GB"/>
        </w:rPr>
        <w:t xml:space="preserve"> studio’s</w:t>
      </w:r>
      <w:r w:rsidRPr="00245528">
        <w:rPr>
          <w:iCs/>
          <w:sz w:val="18"/>
          <w:szCs w:val="18"/>
          <w:lang w:val="en-GB"/>
        </w:rPr>
        <w:t xml:space="preserve"> </w:t>
      </w:r>
      <w:r>
        <w:rPr>
          <w:iCs/>
          <w:sz w:val="18"/>
          <w:szCs w:val="18"/>
          <w:lang w:val="en-GB"/>
        </w:rPr>
        <w:t>30</w:t>
      </w:r>
      <w:r w:rsidRPr="00245528">
        <w:rPr>
          <w:iCs/>
          <w:sz w:val="18"/>
          <w:szCs w:val="18"/>
          <w:lang w:val="en-GB"/>
        </w:rPr>
        <w:t xml:space="preserve"> years of design are celebrated in some of the most renowned art and design museums, including </w:t>
      </w:r>
      <w:hyperlink r:id="rId22" w:history="1">
        <w:r w:rsidRPr="00245528">
          <w:rPr>
            <w:rStyle w:val="Hyperlink"/>
            <w:iCs/>
            <w:sz w:val="18"/>
            <w:szCs w:val="18"/>
            <w:lang w:val="en-GB"/>
          </w:rPr>
          <w:t>Centre Pompidou</w:t>
        </w:r>
      </w:hyperlink>
      <w:r w:rsidRPr="00245528">
        <w:rPr>
          <w:iCs/>
          <w:sz w:val="18"/>
          <w:szCs w:val="18"/>
          <w:lang w:val="en-GB"/>
        </w:rPr>
        <w:t xml:space="preserve"> FR; </w:t>
      </w:r>
      <w:hyperlink r:id="rId23" w:history="1">
        <w:r w:rsidRPr="00245528">
          <w:rPr>
            <w:rStyle w:val="Hyperlink"/>
            <w:iCs/>
            <w:sz w:val="18"/>
            <w:szCs w:val="18"/>
            <w:lang w:val="en-GB"/>
          </w:rPr>
          <w:t>Cooper-Hewitt National Design Museum</w:t>
        </w:r>
      </w:hyperlink>
      <w:r w:rsidRPr="00245528">
        <w:rPr>
          <w:iCs/>
          <w:sz w:val="18"/>
          <w:szCs w:val="18"/>
          <w:lang w:val="en-GB"/>
        </w:rPr>
        <w:t xml:space="preserve">, US; </w:t>
      </w:r>
      <w:hyperlink r:id="rId24" w:history="1">
        <w:r w:rsidRPr="00245528">
          <w:rPr>
            <w:rStyle w:val="Hyperlink"/>
            <w:iCs/>
            <w:sz w:val="18"/>
            <w:szCs w:val="18"/>
            <w:lang w:val="en-GB"/>
          </w:rPr>
          <w:t>Metropolitan Museum of Art</w:t>
        </w:r>
      </w:hyperlink>
      <w:r w:rsidRPr="00245528">
        <w:rPr>
          <w:iCs/>
          <w:sz w:val="18"/>
          <w:szCs w:val="18"/>
          <w:lang w:val="en-GB"/>
        </w:rPr>
        <w:t xml:space="preserve">, US; </w:t>
      </w:r>
      <w:hyperlink r:id="rId25" w:history="1">
        <w:r w:rsidRPr="00245528">
          <w:rPr>
            <w:rStyle w:val="Hyperlink"/>
            <w:iCs/>
            <w:sz w:val="18"/>
            <w:szCs w:val="18"/>
            <w:lang w:val="en-GB"/>
          </w:rPr>
          <w:t>Museum of Arts and Design</w:t>
        </w:r>
      </w:hyperlink>
      <w:r w:rsidRPr="00245528">
        <w:rPr>
          <w:iCs/>
          <w:sz w:val="18"/>
          <w:szCs w:val="18"/>
          <w:lang w:val="en-GB"/>
        </w:rPr>
        <w:t xml:space="preserve">, New York, US; </w:t>
      </w:r>
      <w:hyperlink r:id="rId26" w:history="1">
        <w:r w:rsidRPr="00245528">
          <w:rPr>
            <w:rStyle w:val="Hyperlink"/>
            <w:iCs/>
            <w:sz w:val="18"/>
            <w:szCs w:val="18"/>
            <w:lang w:val="en-GB"/>
          </w:rPr>
          <w:t>Museum of Modern Art</w:t>
        </w:r>
      </w:hyperlink>
      <w:r w:rsidRPr="00245528">
        <w:rPr>
          <w:iCs/>
          <w:sz w:val="18"/>
          <w:szCs w:val="18"/>
          <w:lang w:val="en-GB"/>
        </w:rPr>
        <w:t xml:space="preserve">, US; </w:t>
      </w:r>
      <w:hyperlink r:id="rId27" w:history="1">
        <w:proofErr w:type="spellStart"/>
        <w:r w:rsidRPr="00245528">
          <w:rPr>
            <w:rStyle w:val="Hyperlink"/>
            <w:iCs/>
            <w:sz w:val="18"/>
            <w:szCs w:val="18"/>
            <w:lang w:val="en-GB"/>
          </w:rPr>
          <w:t>Pinakotheke</w:t>
        </w:r>
        <w:proofErr w:type="spellEnd"/>
        <w:r w:rsidRPr="00245528">
          <w:rPr>
            <w:rStyle w:val="Hyperlink"/>
            <w:iCs/>
            <w:sz w:val="18"/>
            <w:szCs w:val="18"/>
            <w:lang w:val="en-GB"/>
          </w:rPr>
          <w:t xml:space="preserve"> der </w:t>
        </w:r>
        <w:proofErr w:type="spellStart"/>
        <w:r w:rsidRPr="00245528">
          <w:rPr>
            <w:rStyle w:val="Hyperlink"/>
            <w:iCs/>
            <w:sz w:val="18"/>
            <w:szCs w:val="18"/>
            <w:lang w:val="en-GB"/>
          </w:rPr>
          <w:t>Moderne</w:t>
        </w:r>
        <w:proofErr w:type="spellEnd"/>
      </w:hyperlink>
      <w:r w:rsidRPr="00245528">
        <w:rPr>
          <w:iCs/>
          <w:sz w:val="18"/>
          <w:szCs w:val="18"/>
          <w:lang w:val="en-GB"/>
        </w:rPr>
        <w:t xml:space="preserve">, Munich, DE; </w:t>
      </w:r>
      <w:hyperlink r:id="rId28" w:history="1">
        <w:proofErr w:type="spellStart"/>
        <w:r w:rsidRPr="00245528">
          <w:rPr>
            <w:rStyle w:val="Hyperlink"/>
            <w:iCs/>
            <w:sz w:val="18"/>
            <w:szCs w:val="18"/>
            <w:lang w:val="en-GB"/>
          </w:rPr>
          <w:t>Stedelijk</w:t>
        </w:r>
        <w:proofErr w:type="spellEnd"/>
        <w:r w:rsidRPr="00245528">
          <w:rPr>
            <w:rStyle w:val="Hyperlink"/>
            <w:iCs/>
            <w:sz w:val="18"/>
            <w:szCs w:val="18"/>
            <w:lang w:val="en-GB"/>
          </w:rPr>
          <w:t xml:space="preserve"> Museum</w:t>
        </w:r>
      </w:hyperlink>
      <w:r w:rsidRPr="00245528">
        <w:rPr>
          <w:iCs/>
          <w:sz w:val="18"/>
          <w:szCs w:val="18"/>
          <w:lang w:val="en-GB"/>
        </w:rPr>
        <w:t xml:space="preserve">, Amsterdam, NL; </w:t>
      </w:r>
      <w:hyperlink r:id="rId29" w:history="1">
        <w:r w:rsidRPr="00245528">
          <w:rPr>
            <w:rStyle w:val="Hyperlink"/>
            <w:iCs/>
            <w:sz w:val="18"/>
            <w:szCs w:val="18"/>
            <w:lang w:val="en-GB"/>
          </w:rPr>
          <w:t>Oita Prefectural Art Museum</w:t>
        </w:r>
      </w:hyperlink>
      <w:r w:rsidRPr="00245528">
        <w:rPr>
          <w:iCs/>
          <w:sz w:val="18"/>
          <w:szCs w:val="18"/>
          <w:lang w:val="en-GB"/>
        </w:rPr>
        <w:t>, JP among others.</w:t>
      </w:r>
    </w:p>
    <w:p w14:paraId="4A66F182" w14:textId="77777777" w:rsidR="00495569" w:rsidRPr="00245528" w:rsidRDefault="00495569" w:rsidP="00495569">
      <w:pPr>
        <w:spacing w:line="360" w:lineRule="auto"/>
        <w:rPr>
          <w:sz w:val="18"/>
          <w:szCs w:val="18"/>
          <w:lang w:val="en-GB"/>
        </w:rPr>
      </w:pPr>
    </w:p>
    <w:p w14:paraId="6A4BD613" w14:textId="77777777" w:rsidR="00495569" w:rsidRPr="00242023" w:rsidRDefault="00495569" w:rsidP="00495569">
      <w:pPr>
        <w:spacing w:line="360" w:lineRule="auto"/>
        <w:rPr>
          <w:sz w:val="18"/>
          <w:szCs w:val="18"/>
        </w:rPr>
      </w:pPr>
      <w:r w:rsidRPr="00242023">
        <w:rPr>
          <w:sz w:val="18"/>
          <w:szCs w:val="18"/>
        </w:rPr>
        <w:t xml:space="preserve">Regarded by many as an anomaly in the design world, Marcel Wanders </w:t>
      </w:r>
      <w:r>
        <w:rPr>
          <w:sz w:val="18"/>
          <w:szCs w:val="18"/>
        </w:rPr>
        <w:t xml:space="preserve">studio </w:t>
      </w:r>
      <w:r w:rsidRPr="00242023">
        <w:rPr>
          <w:sz w:val="18"/>
          <w:szCs w:val="18"/>
        </w:rPr>
        <w:t>has made it</w:t>
      </w:r>
      <w:r>
        <w:rPr>
          <w:sz w:val="18"/>
          <w:szCs w:val="18"/>
        </w:rPr>
        <w:t>s</w:t>
      </w:r>
      <w:r w:rsidRPr="00242023">
        <w:rPr>
          <w:sz w:val="18"/>
          <w:szCs w:val="18"/>
        </w:rPr>
        <w:t xml:space="preserve"> mission to “create an environment of love, live with passion and make our most exciting dreams come true.” This work excites, provokes, and </w:t>
      </w:r>
      <w:proofErr w:type="spellStart"/>
      <w:r w:rsidRPr="00242023">
        <w:rPr>
          <w:sz w:val="18"/>
          <w:szCs w:val="18"/>
        </w:rPr>
        <w:t>polarises</w:t>
      </w:r>
      <w:proofErr w:type="spellEnd"/>
      <w:r w:rsidRPr="00242023">
        <w:rPr>
          <w:sz w:val="18"/>
          <w:szCs w:val="18"/>
        </w:rPr>
        <w:t>, but never fails to surprise for its ingenuity, daring and singular quest to uplift the human spirit, and entertain.</w:t>
      </w:r>
    </w:p>
    <w:p w14:paraId="7A608C89" w14:textId="77777777" w:rsidR="00495569" w:rsidRPr="00242023" w:rsidRDefault="00495569" w:rsidP="00495569">
      <w:pPr>
        <w:spacing w:line="360" w:lineRule="auto"/>
        <w:rPr>
          <w:sz w:val="18"/>
          <w:szCs w:val="18"/>
        </w:rPr>
      </w:pPr>
      <w:r w:rsidRPr="00242023">
        <w:rPr>
          <w:sz w:val="18"/>
          <w:szCs w:val="18"/>
        </w:rPr>
        <w:t xml:space="preserve"> </w:t>
      </w:r>
    </w:p>
    <w:p w14:paraId="64FC6AB7" w14:textId="11969095" w:rsidR="00495569" w:rsidRDefault="00495569" w:rsidP="00495569">
      <w:pPr>
        <w:spacing w:line="360" w:lineRule="auto"/>
        <w:rPr>
          <w:sz w:val="18"/>
          <w:szCs w:val="18"/>
        </w:rPr>
      </w:pPr>
      <w:r w:rsidRPr="00242023">
        <w:rPr>
          <w:sz w:val="18"/>
          <w:szCs w:val="18"/>
        </w:rPr>
        <w:t>Marcel Wanders’ chief concern is bringing the human touch back to design, ushering in what he calls design’s ‘new age;’ in which designer, craftsperson and user are reunited. In his process, Marcel Wanders</w:t>
      </w:r>
      <w:r>
        <w:rPr>
          <w:sz w:val="18"/>
          <w:szCs w:val="18"/>
        </w:rPr>
        <w:t xml:space="preserve"> studio</w:t>
      </w:r>
      <w:r w:rsidRPr="00242023">
        <w:rPr>
          <w:sz w:val="18"/>
          <w:szCs w:val="18"/>
        </w:rPr>
        <w:t xml:space="preserve"> defies design dogma, preferring instead to focus on holistic solutions rather than the technocratic. In this universe, the coldness of industrialism is replaced </w:t>
      </w:r>
      <w:r w:rsidRPr="00242023">
        <w:rPr>
          <w:sz w:val="18"/>
          <w:szCs w:val="18"/>
        </w:rPr>
        <w:lastRenderedPageBreak/>
        <w:t xml:space="preserve">instead by the poetry, </w:t>
      </w:r>
      <w:r w:rsidR="00C13C64" w:rsidRPr="00242023">
        <w:rPr>
          <w:sz w:val="18"/>
          <w:szCs w:val="18"/>
        </w:rPr>
        <w:t>fantasy,</w:t>
      </w:r>
      <w:r w:rsidRPr="00242023">
        <w:rPr>
          <w:sz w:val="18"/>
          <w:szCs w:val="18"/>
        </w:rPr>
        <w:t xml:space="preserve"> and romance of different ages, vividly brought to life in the contemporary moment. </w:t>
      </w:r>
      <w:hyperlink r:id="rId30" w:history="1">
        <w:r w:rsidRPr="00E63F34">
          <w:rPr>
            <w:rStyle w:val="Hyperlink"/>
            <w:sz w:val="18"/>
            <w:szCs w:val="18"/>
          </w:rPr>
          <w:t>www.marcelwanders.com</w:t>
        </w:r>
      </w:hyperlink>
      <w:r>
        <w:rPr>
          <w:sz w:val="18"/>
          <w:szCs w:val="18"/>
        </w:rPr>
        <w:t xml:space="preserve"> </w:t>
      </w:r>
    </w:p>
    <w:p w14:paraId="765DBCD2" w14:textId="77777777" w:rsidR="00495569" w:rsidRDefault="00495569" w:rsidP="00142F30">
      <w:pPr>
        <w:pStyle w:val="xmsonormal"/>
        <w:spacing w:before="0" w:beforeAutospacing="0" w:after="0" w:afterAutospacing="0" w:line="253" w:lineRule="atLeast"/>
        <w:rPr>
          <w:rFonts w:ascii="Arial" w:hAnsi="Arial" w:cs="Arial"/>
          <w:color w:val="FF0000"/>
          <w:sz w:val="20"/>
          <w:szCs w:val="20"/>
        </w:rPr>
      </w:pPr>
    </w:p>
    <w:p w14:paraId="4ABF90C6" w14:textId="2D7782A8" w:rsidR="00142F30" w:rsidRPr="00C13C64" w:rsidRDefault="00C13C64" w:rsidP="00C13C64">
      <w:pPr>
        <w:spacing w:line="360" w:lineRule="auto"/>
        <w:rPr>
          <w:rFonts w:ascii="Whitney Semibold" w:hAnsi="Whitney Semibold"/>
          <w:color w:val="000000" w:themeColor="text1"/>
          <w:sz w:val="18"/>
          <w:szCs w:val="18"/>
          <w:lang w:val="en-GB"/>
        </w:rPr>
      </w:pPr>
      <w:r w:rsidRPr="00C13C64">
        <w:rPr>
          <w:rFonts w:ascii="Whitney Semibold" w:hAnsi="Whitney Semibold"/>
          <w:color w:val="000000" w:themeColor="text1"/>
          <w:sz w:val="18"/>
          <w:szCs w:val="18"/>
          <w:lang w:val="en-GB"/>
        </w:rPr>
        <w:t>About Audi</w:t>
      </w:r>
    </w:p>
    <w:p w14:paraId="1D70D40A" w14:textId="66E7DE72" w:rsidR="00C13C64" w:rsidRDefault="00C13C64" w:rsidP="00C13C64">
      <w:pPr>
        <w:spacing w:line="360" w:lineRule="auto"/>
        <w:rPr>
          <w:sz w:val="18"/>
          <w:szCs w:val="18"/>
        </w:rPr>
      </w:pPr>
      <w:r w:rsidRPr="00C13C64">
        <w:rPr>
          <w:sz w:val="18"/>
          <w:szCs w:val="18"/>
        </w:rPr>
        <w:t>The Audi Group, with its brands Audi, Ducati, and Lamborghini, is one of the most successful manufacturers</w:t>
      </w:r>
      <w:r w:rsidR="002C6319">
        <w:rPr>
          <w:sz w:val="18"/>
          <w:szCs w:val="18"/>
        </w:rPr>
        <w:t xml:space="preserve"> </w:t>
      </w:r>
      <w:r w:rsidRPr="00C13C64">
        <w:rPr>
          <w:sz w:val="18"/>
          <w:szCs w:val="18"/>
        </w:rPr>
        <w:t>of automobiles</w:t>
      </w:r>
      <w:r w:rsidR="002C6319">
        <w:rPr>
          <w:sz w:val="18"/>
          <w:szCs w:val="18"/>
        </w:rPr>
        <w:t xml:space="preserve"> </w:t>
      </w:r>
      <w:r w:rsidRPr="00C13C64">
        <w:rPr>
          <w:sz w:val="18"/>
          <w:szCs w:val="18"/>
        </w:rPr>
        <w:t>and motorcycles in the premium segment. It is present in more than 100 markets worldwide</w:t>
      </w:r>
      <w:r w:rsidR="002C6319">
        <w:rPr>
          <w:sz w:val="18"/>
          <w:szCs w:val="18"/>
        </w:rPr>
        <w:t xml:space="preserve"> </w:t>
      </w:r>
      <w:r w:rsidRPr="00C13C64">
        <w:rPr>
          <w:sz w:val="18"/>
          <w:szCs w:val="18"/>
        </w:rPr>
        <w:t>and produces at 19 locations</w:t>
      </w:r>
      <w:r w:rsidR="002C6319">
        <w:rPr>
          <w:sz w:val="18"/>
          <w:szCs w:val="18"/>
        </w:rPr>
        <w:t xml:space="preserve"> </w:t>
      </w:r>
      <w:r w:rsidRPr="00C13C64">
        <w:rPr>
          <w:sz w:val="18"/>
          <w:szCs w:val="18"/>
        </w:rPr>
        <w:t>in 12 countries. 100 percent subsidiaries of AUDI AG include Audi Sport GmbH</w:t>
      </w:r>
      <w:r w:rsidR="002C6319">
        <w:rPr>
          <w:sz w:val="18"/>
          <w:szCs w:val="18"/>
        </w:rPr>
        <w:t xml:space="preserve"> </w:t>
      </w:r>
      <w:r w:rsidRPr="00C13C64">
        <w:rPr>
          <w:sz w:val="18"/>
          <w:szCs w:val="18"/>
        </w:rPr>
        <w:t xml:space="preserve">(Neckarsulm, Germany), </w:t>
      </w:r>
      <w:proofErr w:type="spellStart"/>
      <w:r w:rsidRPr="00C13C64">
        <w:rPr>
          <w:sz w:val="18"/>
          <w:szCs w:val="18"/>
        </w:rPr>
        <w:t>Automobili</w:t>
      </w:r>
      <w:proofErr w:type="spellEnd"/>
      <w:r w:rsidR="002C6319">
        <w:rPr>
          <w:sz w:val="18"/>
          <w:szCs w:val="18"/>
        </w:rPr>
        <w:t xml:space="preserve"> </w:t>
      </w:r>
      <w:r w:rsidRPr="00C13C64">
        <w:rPr>
          <w:sz w:val="18"/>
          <w:szCs w:val="18"/>
        </w:rPr>
        <w:t>Lamborghini S.p.A. (</w:t>
      </w:r>
      <w:proofErr w:type="spellStart"/>
      <w:r w:rsidRPr="00C13C64">
        <w:rPr>
          <w:sz w:val="18"/>
          <w:szCs w:val="18"/>
        </w:rPr>
        <w:t>Sant’Agata</w:t>
      </w:r>
      <w:proofErr w:type="spellEnd"/>
      <w:r w:rsidRPr="00C13C64">
        <w:rPr>
          <w:sz w:val="18"/>
          <w:szCs w:val="18"/>
        </w:rPr>
        <w:t xml:space="preserve"> Bolognese, Italy), and Ducati Motor</w:t>
      </w:r>
      <w:r w:rsidR="002C6319">
        <w:rPr>
          <w:sz w:val="18"/>
          <w:szCs w:val="18"/>
        </w:rPr>
        <w:t xml:space="preserve"> </w:t>
      </w:r>
      <w:r w:rsidRPr="00C13C64">
        <w:rPr>
          <w:sz w:val="18"/>
          <w:szCs w:val="18"/>
        </w:rPr>
        <w:t>Holding S.p.A. (Bologna/Italy).</w:t>
      </w:r>
    </w:p>
    <w:p w14:paraId="30A2A482" w14:textId="77777777" w:rsidR="00C13C64" w:rsidRPr="00C13C64" w:rsidRDefault="00C13C64" w:rsidP="00C13C64">
      <w:pPr>
        <w:spacing w:line="360" w:lineRule="auto"/>
        <w:rPr>
          <w:sz w:val="18"/>
          <w:szCs w:val="18"/>
        </w:rPr>
      </w:pPr>
    </w:p>
    <w:p w14:paraId="5CDC32A2" w14:textId="2C277D10" w:rsidR="00C13C64" w:rsidRPr="00C13C64" w:rsidRDefault="00C13C64" w:rsidP="00C13C64">
      <w:pPr>
        <w:spacing w:line="360" w:lineRule="auto"/>
        <w:rPr>
          <w:sz w:val="18"/>
          <w:szCs w:val="18"/>
        </w:rPr>
      </w:pPr>
      <w:r w:rsidRPr="00C13C64">
        <w:rPr>
          <w:sz w:val="18"/>
          <w:szCs w:val="18"/>
        </w:rPr>
        <w:t>In 2020, the Audi Group delivered to customers about 1.693 million automobiles of the Audi brand, 7,430</w:t>
      </w:r>
      <w:r w:rsidR="002C6319">
        <w:rPr>
          <w:sz w:val="18"/>
          <w:szCs w:val="18"/>
        </w:rPr>
        <w:t xml:space="preserve"> </w:t>
      </w:r>
      <w:r w:rsidRPr="00C13C64">
        <w:rPr>
          <w:sz w:val="18"/>
          <w:szCs w:val="18"/>
        </w:rPr>
        <w:t>sports cars of the</w:t>
      </w:r>
      <w:r w:rsidR="002C6319">
        <w:rPr>
          <w:sz w:val="18"/>
          <w:szCs w:val="18"/>
        </w:rPr>
        <w:t xml:space="preserve"> </w:t>
      </w:r>
      <w:r w:rsidRPr="00C13C64">
        <w:rPr>
          <w:sz w:val="18"/>
          <w:szCs w:val="18"/>
        </w:rPr>
        <w:t>Lamborghini brand and 48,042 motorcycles of the Ducati brand. In the 2020 fiscal year,</w:t>
      </w:r>
      <w:r w:rsidR="002C6319">
        <w:rPr>
          <w:sz w:val="18"/>
          <w:szCs w:val="18"/>
        </w:rPr>
        <w:t xml:space="preserve"> </w:t>
      </w:r>
      <w:r w:rsidRPr="00C13C64">
        <w:rPr>
          <w:sz w:val="18"/>
          <w:szCs w:val="18"/>
        </w:rPr>
        <w:t>AUDI AG achieved total revenue of</w:t>
      </w:r>
      <w:r w:rsidR="002C6319">
        <w:rPr>
          <w:sz w:val="18"/>
          <w:szCs w:val="18"/>
        </w:rPr>
        <w:t xml:space="preserve"> </w:t>
      </w:r>
      <w:r w:rsidRPr="00C13C64">
        <w:rPr>
          <w:sz w:val="18"/>
          <w:szCs w:val="18"/>
        </w:rPr>
        <w:t>€50.0 billion and an operating profit before special items of €2.7 billion.</w:t>
      </w:r>
      <w:r w:rsidR="002C6319">
        <w:rPr>
          <w:sz w:val="18"/>
          <w:szCs w:val="18"/>
        </w:rPr>
        <w:t xml:space="preserve"> </w:t>
      </w:r>
      <w:r w:rsidRPr="00C13C64">
        <w:rPr>
          <w:sz w:val="18"/>
          <w:szCs w:val="18"/>
        </w:rPr>
        <w:t>At present, 87,000 people work for the company</w:t>
      </w:r>
      <w:r w:rsidR="002C6319">
        <w:rPr>
          <w:sz w:val="18"/>
          <w:szCs w:val="18"/>
        </w:rPr>
        <w:t xml:space="preserve"> </w:t>
      </w:r>
      <w:r w:rsidRPr="00C13C64">
        <w:rPr>
          <w:sz w:val="18"/>
          <w:szCs w:val="18"/>
        </w:rPr>
        <w:t>all over the world, 60,000 of them in Germany. With new</w:t>
      </w:r>
      <w:r w:rsidR="002C6319">
        <w:rPr>
          <w:sz w:val="18"/>
          <w:szCs w:val="18"/>
        </w:rPr>
        <w:t xml:space="preserve"> </w:t>
      </w:r>
      <w:r w:rsidRPr="00C13C64">
        <w:rPr>
          <w:sz w:val="18"/>
          <w:szCs w:val="18"/>
        </w:rPr>
        <w:t>models, innovative mobility offerings and other attractive</w:t>
      </w:r>
      <w:r w:rsidR="002C6319">
        <w:rPr>
          <w:sz w:val="18"/>
          <w:szCs w:val="18"/>
        </w:rPr>
        <w:t xml:space="preserve"> </w:t>
      </w:r>
      <w:r w:rsidRPr="00C13C64">
        <w:rPr>
          <w:sz w:val="18"/>
          <w:szCs w:val="18"/>
        </w:rPr>
        <w:t>services, Audi is becoming a provider of</w:t>
      </w:r>
      <w:r w:rsidR="002C6319">
        <w:rPr>
          <w:sz w:val="18"/>
          <w:szCs w:val="18"/>
        </w:rPr>
        <w:t xml:space="preserve"> </w:t>
      </w:r>
      <w:r w:rsidRPr="00C13C64">
        <w:rPr>
          <w:sz w:val="18"/>
          <w:szCs w:val="18"/>
        </w:rPr>
        <w:t>sustainable, individual premium mobility.</w:t>
      </w:r>
    </w:p>
    <w:p w14:paraId="15F50BF6" w14:textId="77777777" w:rsidR="00477F1E" w:rsidRPr="00477F1E" w:rsidRDefault="00477F1E" w:rsidP="00477F1E">
      <w:pPr>
        <w:spacing w:line="360" w:lineRule="auto"/>
        <w:rPr>
          <w:rFonts w:ascii="Whitney Book" w:eastAsia="Times New Roman" w:hAnsi="Whitney Book" w:cs="Times New Roman"/>
          <w:sz w:val="18"/>
          <w:szCs w:val="18"/>
          <w:lang w:val="en-GB" w:eastAsia="nl-NL"/>
        </w:rPr>
      </w:pPr>
    </w:p>
    <w:p w14:paraId="74D89CA7" w14:textId="4C82C49A" w:rsidR="00477F1E" w:rsidRPr="00477F1E" w:rsidRDefault="00C13C64" w:rsidP="00C13C64">
      <w:pPr>
        <w:spacing w:line="360" w:lineRule="auto"/>
        <w:jc w:val="center"/>
        <w:rPr>
          <w:rFonts w:ascii="Whitney Book" w:eastAsia="Times New Roman" w:hAnsi="Whitney Book" w:cs="Times New Roman"/>
          <w:sz w:val="18"/>
          <w:szCs w:val="18"/>
          <w:lang w:val="en-GB" w:eastAsia="nl-NL"/>
        </w:rPr>
      </w:pPr>
      <w:r>
        <w:rPr>
          <w:rFonts w:ascii="Whitney Book" w:eastAsia="Times New Roman" w:hAnsi="Whitney Book" w:cs="Times New Roman"/>
          <w:sz w:val="18"/>
          <w:szCs w:val="18"/>
          <w:lang w:val="en-GB" w:eastAsia="nl-NL"/>
        </w:rPr>
        <w:t>###</w:t>
      </w:r>
    </w:p>
    <w:sectPr w:rsidR="00477F1E" w:rsidRPr="00477F1E" w:rsidSect="00600220">
      <w:headerReference w:type="default" r:id="rId31"/>
      <w:footerReference w:type="default" r:id="rId32"/>
      <w:pgSz w:w="11906" w:h="16838" w:code="9"/>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DFEFC4" w14:textId="77777777" w:rsidR="004525A3" w:rsidRDefault="004525A3" w:rsidP="00E31D4C">
      <w:r>
        <w:separator/>
      </w:r>
    </w:p>
  </w:endnote>
  <w:endnote w:type="continuationSeparator" w:id="0">
    <w:p w14:paraId="3D9A10C4" w14:textId="77777777" w:rsidR="004525A3" w:rsidRDefault="004525A3" w:rsidP="00E3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hitney Book">
    <w:altName w:val="Whitney Book"/>
    <w:panose1 w:val="00000000000000000000"/>
    <w:charset w:val="00"/>
    <w:family w:val="auto"/>
    <w:notTrueType/>
    <w:pitch w:val="variable"/>
    <w:sig w:usb0="A00002FF" w:usb1="5000004A" w:usb2="00000000" w:usb3="00000000" w:csb0="0000009F" w:csb1="00000000"/>
  </w:font>
  <w:font w:name="Times">
    <w:altName w:val="Times"/>
    <w:panose1 w:val="00000500000000020000"/>
    <w:charset w:val="00"/>
    <w:family w:val="auto"/>
    <w:pitch w:val="variable"/>
    <w:sig w:usb0="E00002FF" w:usb1="5000205A" w:usb2="00000000" w:usb3="00000000" w:csb0="0000019F" w:csb1="00000000"/>
  </w:font>
  <w:font w:name="Whitney Semibold">
    <w:altName w:val="Whitney Semibold"/>
    <w:panose1 w:val="00000000000000000000"/>
    <w:charset w:val="00"/>
    <w:family w:val="auto"/>
    <w:notTrueType/>
    <w:pitch w:val="variable"/>
    <w:sig w:usb0="A00002FF" w:usb1="5000004A"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WSSkiaCC">
    <w:altName w:val="MWSSkiaCC"/>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3034D" w14:textId="77777777" w:rsidR="003F20A0" w:rsidRDefault="0001284A" w:rsidP="003F20A0">
    <w:pPr>
      <w:pStyle w:val="Footer"/>
      <w:jc w:val="center"/>
    </w:pPr>
    <w:r>
      <w:rPr>
        <w:rFonts w:ascii="MWSSkiaCC" w:hAnsi="MWSSkiaCC"/>
        <w:noProof/>
        <w:lang w:val="nl-NL"/>
      </w:rPr>
      <w:drawing>
        <wp:anchor distT="0" distB="0" distL="114300" distR="114300" simplePos="0" relativeHeight="251661312" behindDoc="1" locked="0" layoutInCell="1" allowOverlap="1" wp14:anchorId="0B969EC9" wp14:editId="2C5646E2">
          <wp:simplePos x="0" y="0"/>
          <wp:positionH relativeFrom="page">
            <wp:align>left</wp:align>
          </wp:positionH>
          <wp:positionV relativeFrom="paragraph">
            <wp:posOffset>186690</wp:posOffset>
          </wp:positionV>
          <wp:extent cx="7750800" cy="255600"/>
          <wp:effectExtent l="0" t="0" r="0" b="0"/>
          <wp:wrapTight wrapText="bothSides">
            <wp:wrapPolygon edited="0">
              <wp:start x="0" y="0"/>
              <wp:lineTo x="0" y="19343"/>
              <wp:lineTo x="21503" y="19343"/>
              <wp:lineTo x="215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750800" cy="25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CEF2EA" w14:textId="77777777" w:rsidR="004525A3" w:rsidRDefault="004525A3" w:rsidP="00E31D4C">
      <w:r>
        <w:separator/>
      </w:r>
    </w:p>
  </w:footnote>
  <w:footnote w:type="continuationSeparator" w:id="0">
    <w:p w14:paraId="417B3F6F" w14:textId="77777777" w:rsidR="004525A3" w:rsidRDefault="004525A3" w:rsidP="00E31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E135D" w14:textId="77777777" w:rsidR="00E31D4C" w:rsidRDefault="00E31D4C">
    <w:pPr>
      <w:pStyle w:val="Header"/>
    </w:pPr>
    <w:r w:rsidRPr="00E223FB">
      <w:rPr>
        <w:noProof/>
      </w:rPr>
      <w:drawing>
        <wp:anchor distT="0" distB="0" distL="114300" distR="114300" simplePos="0" relativeHeight="251659264" behindDoc="0" locked="0" layoutInCell="1" allowOverlap="1" wp14:anchorId="09BD15ED" wp14:editId="35FED0A2">
          <wp:simplePos x="0" y="0"/>
          <wp:positionH relativeFrom="margin">
            <wp:posOffset>4679315</wp:posOffset>
          </wp:positionH>
          <wp:positionV relativeFrom="margin">
            <wp:posOffset>-591185</wp:posOffset>
          </wp:positionV>
          <wp:extent cx="1587500" cy="177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87500" cy="177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7"/>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00000386">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2"/>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2"/>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4127F0A"/>
    <w:multiLevelType w:val="hybridMultilevel"/>
    <w:tmpl w:val="1B088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773DB7"/>
    <w:multiLevelType w:val="hybridMultilevel"/>
    <w:tmpl w:val="CF14E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6"/>
  </w:num>
  <w:num w:numId="13">
    <w:abstractNumId w:val="11"/>
  </w:num>
  <w:num w:numId="14">
    <w:abstractNumId w:val="12"/>
  </w:num>
  <w:num w:numId="15">
    <w:abstractNumId w:val="13"/>
  </w:num>
  <w:num w:numId="16">
    <w:abstractNumId w:val="14"/>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8D5"/>
    <w:rsid w:val="0001284A"/>
    <w:rsid w:val="00034BEA"/>
    <w:rsid w:val="00041416"/>
    <w:rsid w:val="0007468A"/>
    <w:rsid w:val="0007737E"/>
    <w:rsid w:val="00086725"/>
    <w:rsid w:val="000A0193"/>
    <w:rsid w:val="000C31F3"/>
    <w:rsid w:val="000F2251"/>
    <w:rsid w:val="00142F30"/>
    <w:rsid w:val="00153D5A"/>
    <w:rsid w:val="001540F0"/>
    <w:rsid w:val="002037DC"/>
    <w:rsid w:val="00206080"/>
    <w:rsid w:val="00227B95"/>
    <w:rsid w:val="00227D61"/>
    <w:rsid w:val="0023738E"/>
    <w:rsid w:val="002911AE"/>
    <w:rsid w:val="002949AB"/>
    <w:rsid w:val="00297CDF"/>
    <w:rsid w:val="002C6319"/>
    <w:rsid w:val="002F4905"/>
    <w:rsid w:val="00302398"/>
    <w:rsid w:val="00351C09"/>
    <w:rsid w:val="00363A1B"/>
    <w:rsid w:val="003B5ECF"/>
    <w:rsid w:val="003F20A0"/>
    <w:rsid w:val="0040755F"/>
    <w:rsid w:val="00425E75"/>
    <w:rsid w:val="00427D64"/>
    <w:rsid w:val="00433E46"/>
    <w:rsid w:val="004525A3"/>
    <w:rsid w:val="00456046"/>
    <w:rsid w:val="00457626"/>
    <w:rsid w:val="00477F1E"/>
    <w:rsid w:val="00495569"/>
    <w:rsid w:val="004B4227"/>
    <w:rsid w:val="004E0F6E"/>
    <w:rsid w:val="0052724D"/>
    <w:rsid w:val="00533421"/>
    <w:rsid w:val="00574ED5"/>
    <w:rsid w:val="00600220"/>
    <w:rsid w:val="006062D5"/>
    <w:rsid w:val="00634437"/>
    <w:rsid w:val="0064414B"/>
    <w:rsid w:val="00645CE7"/>
    <w:rsid w:val="00677E78"/>
    <w:rsid w:val="00696A26"/>
    <w:rsid w:val="006A086D"/>
    <w:rsid w:val="006C57DD"/>
    <w:rsid w:val="006D0CD5"/>
    <w:rsid w:val="006F1495"/>
    <w:rsid w:val="006F1969"/>
    <w:rsid w:val="00705FB2"/>
    <w:rsid w:val="00764B20"/>
    <w:rsid w:val="00765DF2"/>
    <w:rsid w:val="00766181"/>
    <w:rsid w:val="00776EB4"/>
    <w:rsid w:val="00795677"/>
    <w:rsid w:val="00802DB1"/>
    <w:rsid w:val="008453F2"/>
    <w:rsid w:val="00845EC8"/>
    <w:rsid w:val="00891CDF"/>
    <w:rsid w:val="008A523C"/>
    <w:rsid w:val="0092040F"/>
    <w:rsid w:val="009449DB"/>
    <w:rsid w:val="00962DF7"/>
    <w:rsid w:val="009768C2"/>
    <w:rsid w:val="009C5D3C"/>
    <w:rsid w:val="009E29A8"/>
    <w:rsid w:val="009F4242"/>
    <w:rsid w:val="00A20611"/>
    <w:rsid w:val="00A225FC"/>
    <w:rsid w:val="00A424C1"/>
    <w:rsid w:val="00A43017"/>
    <w:rsid w:val="00A449D7"/>
    <w:rsid w:val="00A65D4D"/>
    <w:rsid w:val="00A83CC3"/>
    <w:rsid w:val="00AA54FA"/>
    <w:rsid w:val="00AB5934"/>
    <w:rsid w:val="00AC6C26"/>
    <w:rsid w:val="00AF4D91"/>
    <w:rsid w:val="00B110C2"/>
    <w:rsid w:val="00B43091"/>
    <w:rsid w:val="00B451F4"/>
    <w:rsid w:val="00B466A8"/>
    <w:rsid w:val="00BA1074"/>
    <w:rsid w:val="00BA3AA8"/>
    <w:rsid w:val="00BF03EC"/>
    <w:rsid w:val="00C13C64"/>
    <w:rsid w:val="00C21AC6"/>
    <w:rsid w:val="00C24523"/>
    <w:rsid w:val="00C326E7"/>
    <w:rsid w:val="00C6246D"/>
    <w:rsid w:val="00C75F1E"/>
    <w:rsid w:val="00C8008F"/>
    <w:rsid w:val="00CA091E"/>
    <w:rsid w:val="00CB0139"/>
    <w:rsid w:val="00CC65B2"/>
    <w:rsid w:val="00CE4649"/>
    <w:rsid w:val="00CF6ED3"/>
    <w:rsid w:val="00D12149"/>
    <w:rsid w:val="00D73C0F"/>
    <w:rsid w:val="00DE38D5"/>
    <w:rsid w:val="00E05D25"/>
    <w:rsid w:val="00E31D4C"/>
    <w:rsid w:val="00E642D0"/>
    <w:rsid w:val="00E974D8"/>
    <w:rsid w:val="00EB2DEF"/>
    <w:rsid w:val="00EB5B1B"/>
    <w:rsid w:val="00EB6B97"/>
    <w:rsid w:val="00ED00B3"/>
    <w:rsid w:val="00EF3583"/>
    <w:rsid w:val="00F04677"/>
    <w:rsid w:val="00F12E0D"/>
    <w:rsid w:val="00F44432"/>
    <w:rsid w:val="00F526F4"/>
    <w:rsid w:val="00F624F9"/>
    <w:rsid w:val="00F81898"/>
    <w:rsid w:val="00F871DF"/>
    <w:rsid w:val="00F92C79"/>
    <w:rsid w:val="00FB2712"/>
    <w:rsid w:val="00FD553C"/>
    <w:rsid w:val="00FE2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D1699"/>
  <w15:chartTrackingRefBased/>
  <w15:docId w15:val="{2CBDCD10-68A2-FF4C-943B-9BDCD0DE4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583"/>
    <w:pPr>
      <w:ind w:left="720"/>
      <w:contextualSpacing/>
    </w:pPr>
  </w:style>
  <w:style w:type="paragraph" w:styleId="Header">
    <w:name w:val="header"/>
    <w:basedOn w:val="Normal"/>
    <w:link w:val="HeaderChar"/>
    <w:uiPriority w:val="99"/>
    <w:unhideWhenUsed/>
    <w:rsid w:val="00E31D4C"/>
    <w:pPr>
      <w:tabs>
        <w:tab w:val="center" w:pos="4680"/>
        <w:tab w:val="right" w:pos="9360"/>
      </w:tabs>
    </w:pPr>
  </w:style>
  <w:style w:type="character" w:customStyle="1" w:styleId="HeaderChar">
    <w:name w:val="Header Char"/>
    <w:basedOn w:val="DefaultParagraphFont"/>
    <w:link w:val="Header"/>
    <w:uiPriority w:val="99"/>
    <w:rsid w:val="00E31D4C"/>
  </w:style>
  <w:style w:type="paragraph" w:styleId="Footer">
    <w:name w:val="footer"/>
    <w:basedOn w:val="Normal"/>
    <w:link w:val="FooterChar"/>
    <w:uiPriority w:val="99"/>
    <w:unhideWhenUsed/>
    <w:rsid w:val="00E31D4C"/>
    <w:pPr>
      <w:tabs>
        <w:tab w:val="center" w:pos="4680"/>
        <w:tab w:val="right" w:pos="9360"/>
      </w:tabs>
    </w:pPr>
  </w:style>
  <w:style w:type="character" w:customStyle="1" w:styleId="FooterChar">
    <w:name w:val="Footer Char"/>
    <w:basedOn w:val="DefaultParagraphFont"/>
    <w:link w:val="Footer"/>
    <w:uiPriority w:val="99"/>
    <w:rsid w:val="00E31D4C"/>
  </w:style>
  <w:style w:type="paragraph" w:styleId="BalloonText">
    <w:name w:val="Balloon Text"/>
    <w:basedOn w:val="Normal"/>
    <w:link w:val="BalloonTextChar"/>
    <w:uiPriority w:val="99"/>
    <w:semiHidden/>
    <w:unhideWhenUsed/>
    <w:rsid w:val="002060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080"/>
    <w:rPr>
      <w:rFonts w:ascii="Segoe UI" w:hAnsi="Segoe UI" w:cs="Segoe UI"/>
      <w:sz w:val="18"/>
      <w:szCs w:val="18"/>
    </w:rPr>
  </w:style>
  <w:style w:type="paragraph" w:customStyle="1" w:styleId="xmsonormal">
    <w:name w:val="x_msonormal"/>
    <w:basedOn w:val="Normal"/>
    <w:rsid w:val="00142F30"/>
    <w:pPr>
      <w:spacing w:before="100" w:beforeAutospacing="1" w:after="100" w:afterAutospacing="1"/>
    </w:pPr>
    <w:rPr>
      <w:rFonts w:ascii="Times New Roman" w:eastAsia="Times New Roman" w:hAnsi="Times New Roman" w:cs="Times New Roman"/>
    </w:rPr>
  </w:style>
  <w:style w:type="character" w:customStyle="1" w:styleId="xapple-converted-space">
    <w:name w:val="x_apple-converted-space"/>
    <w:basedOn w:val="DefaultParagraphFont"/>
    <w:rsid w:val="00142F30"/>
  </w:style>
  <w:style w:type="character" w:customStyle="1" w:styleId="apple-converted-space">
    <w:name w:val="apple-converted-space"/>
    <w:basedOn w:val="DefaultParagraphFont"/>
    <w:rsid w:val="00142F30"/>
  </w:style>
  <w:style w:type="paragraph" w:customStyle="1" w:styleId="xmsobodytext">
    <w:name w:val="x_msobodytext"/>
    <w:basedOn w:val="Normal"/>
    <w:rsid w:val="00142F30"/>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rsid w:val="00495569"/>
    <w:rPr>
      <w:rFonts w:ascii="Whitney Book" w:hAnsi="Whitney Book"/>
      <w:b w:val="0"/>
      <w:bCs w:val="0"/>
      <w:i w:val="0"/>
      <w:iCs w:val="0"/>
      <w:color w:val="0000FF"/>
      <w:sz w:val="20"/>
      <w:u w:val="single"/>
    </w:rPr>
  </w:style>
  <w:style w:type="character" w:styleId="FollowedHyperlink">
    <w:name w:val="FollowedHyperlink"/>
    <w:basedOn w:val="DefaultParagraphFont"/>
    <w:uiPriority w:val="99"/>
    <w:semiHidden/>
    <w:unhideWhenUsed/>
    <w:rsid w:val="00C13C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025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los.com/en/home" TargetMode="External"/><Relationship Id="rId18" Type="http://schemas.openxmlformats.org/officeDocument/2006/relationships/hyperlink" Target="http://www.miramar-group.com/en" TargetMode="External"/><Relationship Id="rId26" Type="http://schemas.openxmlformats.org/officeDocument/2006/relationships/hyperlink" Target="https://www.moma.org/" TargetMode="External"/><Relationship Id="rId3" Type="http://schemas.openxmlformats.org/officeDocument/2006/relationships/settings" Target="settings.xml"/><Relationship Id="rId21" Type="http://schemas.openxmlformats.org/officeDocument/2006/relationships/hyperlink" Target="https://www.starbucksreserve.com/en-us" TargetMode="External"/><Relationship Id="rId34" Type="http://schemas.openxmlformats.org/officeDocument/2006/relationships/theme" Target="theme/theme1.xml"/><Relationship Id="rId7" Type="http://schemas.openxmlformats.org/officeDocument/2006/relationships/hyperlink" Target="mailto:pr@marcelwanders.com" TargetMode="External"/><Relationship Id="rId12" Type="http://schemas.openxmlformats.org/officeDocument/2006/relationships/hyperlink" Target="http://www.christofle.com/eu_en/" TargetMode="External"/><Relationship Id="rId17" Type="http://schemas.openxmlformats.org/officeDocument/2006/relationships/hyperlink" Target="http://www.louisvuitton.com/" TargetMode="External"/><Relationship Id="rId25" Type="http://schemas.openxmlformats.org/officeDocument/2006/relationships/hyperlink" Target="http://www.madmuseum.or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kamehagrandzuerich.com/en/lhe-group/" TargetMode="External"/><Relationship Id="rId20" Type="http://schemas.openxmlformats.org/officeDocument/2006/relationships/hyperlink" Target="http://nl-eu.puma.com/nl/en/home" TargetMode="External"/><Relationship Id="rId29" Type="http://schemas.openxmlformats.org/officeDocument/2006/relationships/hyperlink" Target="http://www.opam.jp/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sazza.it/en-US/" TargetMode="External"/><Relationship Id="rId24" Type="http://schemas.openxmlformats.org/officeDocument/2006/relationships/hyperlink" Target="http://www.metmuseum.org/"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investors.hyatt.com/investor-relations/default.aspx" TargetMode="External"/><Relationship Id="rId23" Type="http://schemas.openxmlformats.org/officeDocument/2006/relationships/hyperlink" Target="https://www.cooperhewitt.org/" TargetMode="External"/><Relationship Id="rId28" Type="http://schemas.openxmlformats.org/officeDocument/2006/relationships/hyperlink" Target="http://www.stedelijk.nl/en" TargetMode="External"/><Relationship Id="rId10" Type="http://schemas.openxmlformats.org/officeDocument/2006/relationships/hyperlink" Target="https://www.baccarat.com/" TargetMode="External"/><Relationship Id="rId19" Type="http://schemas.openxmlformats.org/officeDocument/2006/relationships/hyperlink" Target="https://www.morganshotelgroup.co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lessi.com/en" TargetMode="External"/><Relationship Id="rId14" Type="http://schemas.openxmlformats.org/officeDocument/2006/relationships/hyperlink" Target="https://www.klm.com/" TargetMode="External"/><Relationship Id="rId22" Type="http://schemas.openxmlformats.org/officeDocument/2006/relationships/hyperlink" Target="https://www.centrepompidou.fr/en" TargetMode="External"/><Relationship Id="rId27" Type="http://schemas.openxmlformats.org/officeDocument/2006/relationships/hyperlink" Target="https://www.pinakothek.de/besuch/pinakothek-der-moderne" TargetMode="External"/><Relationship Id="rId30" Type="http://schemas.openxmlformats.org/officeDocument/2006/relationships/hyperlink" Target="http://www.marcelwanders.com" TargetMode="External"/><Relationship Id="rId8" Type="http://schemas.openxmlformats.org/officeDocument/2006/relationships/hyperlink" Target="http://www.marcelwander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1315</Words>
  <Characters>7497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Joy Keip</cp:lastModifiedBy>
  <cp:revision>6</cp:revision>
  <cp:lastPrinted>2021-08-12T09:58:00Z</cp:lastPrinted>
  <dcterms:created xsi:type="dcterms:W3CDTF">2021-08-12T09:55:00Z</dcterms:created>
  <dcterms:modified xsi:type="dcterms:W3CDTF">2021-09-06T12:32:00Z</dcterms:modified>
</cp:coreProperties>
</file>